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B99" w:rsidRPr="00863E6C" w:rsidRDefault="00765A63" w:rsidP="001D7CBE">
      <w:pPr>
        <w:ind w:left="11340"/>
        <w:rPr>
          <w:b/>
          <w:bCs/>
        </w:rPr>
      </w:pPr>
      <w:r>
        <w:t xml:space="preserve">                    </w:t>
      </w:r>
      <w:r w:rsidR="001D7CBE" w:rsidRPr="00863E6C">
        <w:rPr>
          <w:b/>
        </w:rPr>
        <w:t>Таблиц</w:t>
      </w:r>
      <w:r w:rsidR="00135373" w:rsidRPr="00863E6C">
        <w:rPr>
          <w:b/>
        </w:rPr>
        <w:t>а</w:t>
      </w:r>
      <w:r w:rsidR="001D7CBE" w:rsidRPr="00863E6C">
        <w:rPr>
          <w:b/>
        </w:rPr>
        <w:t xml:space="preserve"> </w:t>
      </w:r>
      <w:r w:rsidR="00373A1A">
        <w:rPr>
          <w:b/>
        </w:rPr>
        <w:t>7</w:t>
      </w:r>
    </w:p>
    <w:p w:rsidR="00985B99" w:rsidRDefault="00985B99" w:rsidP="00574017">
      <w:pPr>
        <w:autoSpaceDE w:val="0"/>
        <w:autoSpaceDN w:val="0"/>
      </w:pPr>
    </w:p>
    <w:p w:rsidR="00135373" w:rsidRPr="00EB466D" w:rsidRDefault="00135373" w:rsidP="00135373">
      <w:pPr>
        <w:jc w:val="center"/>
        <w:rPr>
          <w:b/>
        </w:rPr>
      </w:pPr>
      <w:r w:rsidRPr="00EB466D">
        <w:rPr>
          <w:b/>
        </w:rPr>
        <w:t>Информация о поступивших предложениях в части актуализации Инвестиционной стратегии Камчатского края до 2020 года</w:t>
      </w:r>
    </w:p>
    <w:p w:rsidR="00F44FAE" w:rsidRDefault="00F44FAE" w:rsidP="00574017">
      <w:pPr>
        <w:autoSpaceDE w:val="0"/>
        <w:autoSpaceDN w:val="0"/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7122"/>
      </w:tblGrid>
      <w:tr w:rsidR="00F44FAE" w:rsidRPr="0032724B" w:rsidTr="00F44FAE">
        <w:tc>
          <w:tcPr>
            <w:tcW w:w="675" w:type="dxa"/>
            <w:shd w:val="clear" w:color="auto" w:fill="auto"/>
          </w:tcPr>
          <w:p w:rsidR="00D44BF3" w:rsidRDefault="00F44FAE" w:rsidP="0000001C">
            <w:pPr>
              <w:jc w:val="center"/>
              <w:rPr>
                <w:b/>
                <w:sz w:val="24"/>
                <w:szCs w:val="24"/>
              </w:rPr>
            </w:pPr>
            <w:r w:rsidRPr="0000001C">
              <w:rPr>
                <w:b/>
                <w:sz w:val="24"/>
                <w:szCs w:val="24"/>
              </w:rPr>
              <w:t>№</w:t>
            </w:r>
          </w:p>
          <w:p w:rsidR="00F44FAE" w:rsidRPr="0000001C" w:rsidRDefault="00D44BF3" w:rsidP="000000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  <w:r w:rsidR="00F44FAE" w:rsidRPr="0000001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</w:tcPr>
          <w:p w:rsidR="00F44FAE" w:rsidRDefault="00135373" w:rsidP="00135373">
            <w:pPr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 w:rsidRPr="00135373">
              <w:rPr>
                <w:b/>
                <w:color w:val="000000"/>
                <w:kern w:val="0"/>
                <w:sz w:val="24"/>
                <w:szCs w:val="24"/>
              </w:rPr>
              <w:t>ИОГВ</w:t>
            </w:r>
            <w:r>
              <w:rPr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1E2212">
              <w:rPr>
                <w:b/>
                <w:color w:val="000000"/>
                <w:kern w:val="0"/>
                <w:sz w:val="24"/>
                <w:szCs w:val="24"/>
              </w:rPr>
              <w:t xml:space="preserve">направившие </w:t>
            </w:r>
            <w:r w:rsidRPr="00135373">
              <w:rPr>
                <w:b/>
                <w:color w:val="000000"/>
                <w:kern w:val="0"/>
                <w:sz w:val="24"/>
                <w:szCs w:val="24"/>
              </w:rPr>
              <w:t>предложени</w:t>
            </w:r>
            <w:r w:rsidR="001E2212">
              <w:rPr>
                <w:b/>
                <w:color w:val="000000"/>
                <w:kern w:val="0"/>
                <w:sz w:val="24"/>
                <w:szCs w:val="24"/>
              </w:rPr>
              <w:t>я</w:t>
            </w:r>
          </w:p>
          <w:p w:rsidR="00EB466D" w:rsidRPr="00135373" w:rsidRDefault="00EB466D" w:rsidP="001353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2" w:type="dxa"/>
            <w:shd w:val="clear" w:color="auto" w:fill="auto"/>
          </w:tcPr>
          <w:p w:rsidR="00F44FAE" w:rsidRPr="0000001C" w:rsidRDefault="00135373" w:rsidP="000000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Суть предложения </w:t>
            </w:r>
          </w:p>
        </w:tc>
      </w:tr>
      <w:tr w:rsidR="00D34C71" w:rsidRPr="00E95A93" w:rsidTr="00F44FAE">
        <w:tc>
          <w:tcPr>
            <w:tcW w:w="675" w:type="dxa"/>
            <w:shd w:val="clear" w:color="auto" w:fill="auto"/>
            <w:vAlign w:val="center"/>
          </w:tcPr>
          <w:p w:rsidR="00D34C71" w:rsidRPr="00E95A93" w:rsidRDefault="00D34C71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Pr="00E95A93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>Министерство рыбного хозяйства Камчатского края</w:t>
            </w:r>
          </w:p>
        </w:tc>
        <w:tc>
          <w:tcPr>
            <w:tcW w:w="7122" w:type="dxa"/>
            <w:shd w:val="clear" w:color="auto" w:fill="auto"/>
          </w:tcPr>
          <w:p w:rsidR="00D34C71" w:rsidRDefault="00D34C71" w:rsidP="009C2555">
            <w:pPr>
              <w:pStyle w:val="a9"/>
              <w:tabs>
                <w:tab w:val="left" w:pos="37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Действующая редакция Стратегии является актуальной и не требует внесения изменений.</w:t>
            </w:r>
          </w:p>
          <w:p w:rsidR="00D34C71" w:rsidRDefault="00D34C71" w:rsidP="009C2555">
            <w:pPr>
              <w:pStyle w:val="a9"/>
              <w:tabs>
                <w:tab w:val="left" w:pos="370"/>
              </w:tabs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ограниченности бюджетных средств и необходимости  сокращения расходных обязательств Камчатского края </w:t>
            </w:r>
            <w:r w:rsidRPr="00A13DED">
              <w:rPr>
                <w:b/>
                <w:sz w:val="24"/>
                <w:szCs w:val="24"/>
              </w:rPr>
              <w:t xml:space="preserve">считаем целесообразным </w:t>
            </w:r>
            <w:r>
              <w:rPr>
                <w:sz w:val="24"/>
                <w:szCs w:val="24"/>
              </w:rPr>
              <w:t xml:space="preserve">проведение дальнейшей актуализации Стратегии силами исполнительных органов государственной власти Камчатского края по курируемым направлениям </w:t>
            </w:r>
            <w:r w:rsidRPr="00300499">
              <w:rPr>
                <w:b/>
                <w:sz w:val="24"/>
                <w:szCs w:val="24"/>
              </w:rPr>
              <w:t xml:space="preserve">без привлечения сторонних организаций. </w:t>
            </w:r>
          </w:p>
          <w:p w:rsidR="00D34C71" w:rsidRPr="00300499" w:rsidRDefault="00D34C71" w:rsidP="009C2555">
            <w:pPr>
              <w:pStyle w:val="a9"/>
              <w:tabs>
                <w:tab w:val="left" w:pos="370"/>
              </w:tabs>
              <w:ind w:left="0"/>
              <w:jc w:val="both"/>
              <w:rPr>
                <w:sz w:val="24"/>
                <w:szCs w:val="24"/>
              </w:rPr>
            </w:pPr>
            <w:r w:rsidRPr="00300499">
              <w:rPr>
                <w:sz w:val="24"/>
                <w:szCs w:val="24"/>
              </w:rPr>
              <w:t xml:space="preserve">При этом не исключаем привлечение сторонних организаций при </w:t>
            </w:r>
            <w:r>
              <w:rPr>
                <w:sz w:val="24"/>
                <w:szCs w:val="24"/>
              </w:rPr>
              <w:t>изыскании бюджетных средств.</w:t>
            </w:r>
          </w:p>
        </w:tc>
      </w:tr>
      <w:tr w:rsidR="00F44FAE" w:rsidRPr="00E95A93" w:rsidTr="00F44FAE">
        <w:tc>
          <w:tcPr>
            <w:tcW w:w="675" w:type="dxa"/>
            <w:shd w:val="clear" w:color="auto" w:fill="auto"/>
            <w:vAlign w:val="center"/>
          </w:tcPr>
          <w:p w:rsidR="00F44FAE" w:rsidRPr="00E95A93" w:rsidRDefault="00135373" w:rsidP="00EB466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765A63" w:rsidRDefault="00765A63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F44FAE" w:rsidRPr="00E95A93" w:rsidRDefault="001B07AD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сельского хозяйства, пищевой и перерабатывающей промышленности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F44FAE" w:rsidRPr="00E95A93" w:rsidRDefault="001B07AD" w:rsidP="001A0947">
            <w:pPr>
              <w:tabs>
                <w:tab w:val="center" w:pos="4153"/>
                <w:tab w:val="right" w:pos="830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актуализации Инвестиционной стратегии в части касающейся агропромышленного комплекса Камчатского края, Минсельхозпищепром Камчатского края представит необходимые предложения</w:t>
            </w:r>
            <w:r w:rsidR="00EF177B">
              <w:rPr>
                <w:sz w:val="24"/>
                <w:szCs w:val="24"/>
              </w:rPr>
              <w:t xml:space="preserve"> в адрес Минэкономразвития Камчатского края</w:t>
            </w:r>
            <w:r>
              <w:rPr>
                <w:sz w:val="24"/>
                <w:szCs w:val="24"/>
              </w:rPr>
              <w:t xml:space="preserve">, согласованные с представителями бизнес сообщества </w:t>
            </w:r>
          </w:p>
        </w:tc>
      </w:tr>
      <w:tr w:rsidR="00F44FAE" w:rsidRPr="00E95A93" w:rsidTr="00F44FAE">
        <w:tc>
          <w:tcPr>
            <w:tcW w:w="675" w:type="dxa"/>
            <w:shd w:val="clear" w:color="auto" w:fill="auto"/>
            <w:vAlign w:val="center"/>
          </w:tcPr>
          <w:p w:rsidR="00F44FAE" w:rsidRPr="00E95A93" w:rsidRDefault="00135373" w:rsidP="00EB466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51429A" w:rsidRDefault="0051429A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51429A" w:rsidRDefault="0051429A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51429A" w:rsidRDefault="0051429A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BD09A5" w:rsidRDefault="00BD09A5" w:rsidP="00A562C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F44FAE" w:rsidRPr="00E95A93" w:rsidRDefault="00BD0DBE" w:rsidP="00A562C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имущественных и земельных отношений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901691" w:rsidRPr="000B6ADB" w:rsidRDefault="0051429A" w:rsidP="009016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изменением земельного законодательства и признании утратившим силу Закона Камчатского края от 22.11.2010 № 506 </w:t>
            </w:r>
            <w:r w:rsidR="00FD4B64">
              <w:rPr>
                <w:sz w:val="24"/>
                <w:szCs w:val="24"/>
              </w:rPr>
              <w:t xml:space="preserve">«О распоряжении земельными участками, государственная собственность на которые не разграничена, в административном центре Камчатского края – городе краевого подчинения Петропавловске-Камчатском» </w:t>
            </w:r>
            <w:r>
              <w:rPr>
                <w:sz w:val="24"/>
                <w:szCs w:val="24"/>
              </w:rPr>
              <w:t xml:space="preserve">Министерство </w:t>
            </w:r>
            <w:r w:rsidRPr="00BD09A5">
              <w:rPr>
                <w:b/>
                <w:sz w:val="24"/>
                <w:szCs w:val="24"/>
              </w:rPr>
              <w:t>с 01.03.2015</w:t>
            </w:r>
            <w:r>
              <w:rPr>
                <w:sz w:val="24"/>
                <w:szCs w:val="24"/>
              </w:rPr>
              <w:t xml:space="preserve"> не осуществляет полномочия по распоряжению неразграниченными земельными участками в целях строительства в пределах г. Петропавловска-Камчатского и не обладает полномочиями по решению вопросов, связанных с предоставлением земельных участков в целях создания сети местных товаропроизводителей. В </w:t>
            </w:r>
            <w:r>
              <w:rPr>
                <w:sz w:val="24"/>
                <w:szCs w:val="24"/>
              </w:rPr>
              <w:lastRenderedPageBreak/>
              <w:t xml:space="preserve">связи с этим предложение </w:t>
            </w:r>
            <w:r w:rsidRPr="00FD4B64">
              <w:rPr>
                <w:b/>
                <w:sz w:val="24"/>
                <w:szCs w:val="24"/>
              </w:rPr>
              <w:t>по исключению Министерства</w:t>
            </w:r>
            <w:r>
              <w:rPr>
                <w:sz w:val="24"/>
                <w:szCs w:val="24"/>
              </w:rPr>
              <w:t xml:space="preserve"> из числа ответственных за реализацию мероприятия </w:t>
            </w:r>
            <w:r w:rsidRPr="0051429A">
              <w:rPr>
                <w:b/>
                <w:sz w:val="24"/>
                <w:szCs w:val="24"/>
              </w:rPr>
              <w:t>п.10</w:t>
            </w:r>
            <w:r w:rsidR="00901691">
              <w:rPr>
                <w:b/>
                <w:sz w:val="24"/>
                <w:szCs w:val="24"/>
              </w:rPr>
              <w:t xml:space="preserve">. </w:t>
            </w:r>
            <w:r w:rsidR="000B6ADB" w:rsidRPr="000B6ADB">
              <w:rPr>
                <w:sz w:val="24"/>
                <w:szCs w:val="24"/>
              </w:rPr>
              <w:t xml:space="preserve">«Дорожной карты» по реализации </w:t>
            </w:r>
            <w:r w:rsidR="000B6ADB">
              <w:rPr>
                <w:sz w:val="24"/>
                <w:szCs w:val="24"/>
              </w:rPr>
              <w:t>Инвестиционной с</w:t>
            </w:r>
            <w:r w:rsidR="000B6ADB" w:rsidRPr="000B6ADB">
              <w:rPr>
                <w:sz w:val="24"/>
                <w:szCs w:val="24"/>
              </w:rPr>
              <w:t>тратегии</w:t>
            </w:r>
            <w:r w:rsidR="000B6ADB">
              <w:rPr>
                <w:sz w:val="24"/>
                <w:szCs w:val="24"/>
              </w:rPr>
              <w:t xml:space="preserve"> Камчатского края до 2020 года</w:t>
            </w:r>
          </w:p>
          <w:p w:rsidR="00F44FAE" w:rsidRDefault="00901691" w:rsidP="00901691">
            <w:pPr>
              <w:jc w:val="both"/>
              <w:rPr>
                <w:sz w:val="24"/>
                <w:szCs w:val="24"/>
              </w:rPr>
            </w:pPr>
            <w:r w:rsidRPr="00901691">
              <w:rPr>
                <w:sz w:val="24"/>
                <w:szCs w:val="24"/>
              </w:rPr>
              <w:t>В связи с прекращением полномочий Министерства по распоряжению земельными участками для строительства в пределах г. Петропавловска-Камчатского, дела земельных участков, предоставленных под строительство, переданы в Департамент градостроительства и земельных отношений администрации ПКГО</w:t>
            </w:r>
            <w:r>
              <w:rPr>
                <w:sz w:val="24"/>
                <w:szCs w:val="24"/>
              </w:rPr>
              <w:t xml:space="preserve">, предложение </w:t>
            </w:r>
            <w:r w:rsidRPr="00FD4B64">
              <w:rPr>
                <w:b/>
                <w:sz w:val="24"/>
                <w:szCs w:val="24"/>
              </w:rPr>
              <w:t>по исключению Министерства</w:t>
            </w:r>
            <w:r>
              <w:rPr>
                <w:sz w:val="24"/>
                <w:szCs w:val="24"/>
              </w:rPr>
              <w:t xml:space="preserve"> из числа ответственных за реализацию мероприятий </w:t>
            </w:r>
            <w:r w:rsidRPr="00901691">
              <w:rPr>
                <w:b/>
                <w:sz w:val="24"/>
                <w:szCs w:val="24"/>
              </w:rPr>
              <w:t>п. 17.3, 17.4</w:t>
            </w:r>
            <w:r w:rsidRPr="00901691">
              <w:rPr>
                <w:sz w:val="24"/>
                <w:szCs w:val="24"/>
              </w:rPr>
              <w:t xml:space="preserve"> </w:t>
            </w:r>
            <w:r w:rsidR="000B6ADB" w:rsidRPr="000B6ADB">
              <w:rPr>
                <w:sz w:val="24"/>
                <w:szCs w:val="24"/>
              </w:rPr>
              <w:t xml:space="preserve">«Дорожной карты» по реализации </w:t>
            </w:r>
            <w:r w:rsidR="000B6ADB">
              <w:rPr>
                <w:sz w:val="24"/>
                <w:szCs w:val="24"/>
              </w:rPr>
              <w:t>Инвестиционной с</w:t>
            </w:r>
            <w:r w:rsidR="000B6ADB" w:rsidRPr="000B6ADB">
              <w:rPr>
                <w:sz w:val="24"/>
                <w:szCs w:val="24"/>
              </w:rPr>
              <w:t>тратегии</w:t>
            </w:r>
            <w:r w:rsidR="000B6ADB">
              <w:rPr>
                <w:sz w:val="24"/>
                <w:szCs w:val="24"/>
              </w:rPr>
              <w:t xml:space="preserve"> Камчатского края до 2020 года</w:t>
            </w:r>
          </w:p>
          <w:p w:rsidR="00835EF7" w:rsidRPr="00901691" w:rsidRDefault="00835EF7" w:rsidP="00901691">
            <w:pPr>
              <w:jc w:val="both"/>
              <w:rPr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>А</w:t>
            </w:r>
            <w:r w:rsidRPr="00237ABE">
              <w:rPr>
                <w:rFonts w:eastAsia="TimesNewRomanPSMT"/>
                <w:sz w:val="24"/>
                <w:szCs w:val="24"/>
              </w:rPr>
              <w:t xml:space="preserve">ктуализацию Инвестиционной стратегии Камчатского края до 2020 года </w:t>
            </w:r>
            <w:r w:rsidRPr="00863E6C">
              <w:rPr>
                <w:rFonts w:eastAsia="TimesNewRomanPSMT"/>
                <w:sz w:val="24"/>
                <w:szCs w:val="24"/>
              </w:rPr>
              <w:t xml:space="preserve">провести </w:t>
            </w:r>
            <w:r w:rsidRPr="00863E6C">
              <w:rPr>
                <w:rFonts w:eastAsia="TimesNewRomanPSMT"/>
                <w:b/>
                <w:sz w:val="24"/>
                <w:szCs w:val="24"/>
              </w:rPr>
              <w:t>с привлечением сторонних организаций</w:t>
            </w:r>
          </w:p>
        </w:tc>
      </w:tr>
      <w:tr w:rsidR="00F44FAE" w:rsidRPr="00E95A93" w:rsidTr="00F44FAE">
        <w:tc>
          <w:tcPr>
            <w:tcW w:w="675" w:type="dxa"/>
            <w:shd w:val="clear" w:color="auto" w:fill="auto"/>
          </w:tcPr>
          <w:p w:rsidR="003F271D" w:rsidRDefault="003F271D" w:rsidP="00EB466D">
            <w:pPr>
              <w:jc w:val="center"/>
              <w:rPr>
                <w:sz w:val="24"/>
                <w:szCs w:val="24"/>
              </w:rPr>
            </w:pPr>
          </w:p>
          <w:p w:rsidR="003F271D" w:rsidRDefault="003F271D" w:rsidP="00EB466D">
            <w:pPr>
              <w:jc w:val="center"/>
              <w:rPr>
                <w:sz w:val="24"/>
                <w:szCs w:val="24"/>
              </w:rPr>
            </w:pPr>
          </w:p>
          <w:p w:rsidR="00F44FAE" w:rsidRPr="00E95A93" w:rsidRDefault="00377779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3F271D" w:rsidRDefault="003F271D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F271D" w:rsidRDefault="003F271D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F44FAE" w:rsidRPr="00E95A93" w:rsidRDefault="00835EF7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>Министерство строительства Камчатского края</w:t>
            </w:r>
          </w:p>
        </w:tc>
        <w:tc>
          <w:tcPr>
            <w:tcW w:w="7122" w:type="dxa"/>
            <w:shd w:val="clear" w:color="auto" w:fill="auto"/>
          </w:tcPr>
          <w:p w:rsidR="00F44FAE" w:rsidRPr="00E95A93" w:rsidRDefault="00271DBF" w:rsidP="00271DBF">
            <w:pPr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целях выработки стратегически правильных решений по развитию экономики края, Министерство считает </w:t>
            </w:r>
            <w:r w:rsidRPr="00237ABE">
              <w:rPr>
                <w:rFonts w:eastAsia="TimesNewRomanPSMT"/>
                <w:sz w:val="24"/>
                <w:szCs w:val="24"/>
              </w:rPr>
              <w:t xml:space="preserve">актуализацию Инвестиционной стратегии Камчатского края до 2020 года провести </w:t>
            </w:r>
            <w:r w:rsidRPr="00237ABE">
              <w:rPr>
                <w:rFonts w:eastAsia="TimesNewRomanPSMT"/>
                <w:b/>
                <w:sz w:val="24"/>
                <w:szCs w:val="24"/>
              </w:rPr>
              <w:t xml:space="preserve">с привлечением </w:t>
            </w:r>
            <w:r>
              <w:rPr>
                <w:rFonts w:eastAsia="TimesNewRomanPSMT"/>
                <w:b/>
                <w:sz w:val="24"/>
                <w:szCs w:val="24"/>
              </w:rPr>
              <w:t xml:space="preserve">специалистов специализированных </w:t>
            </w:r>
            <w:r w:rsidRPr="00237ABE">
              <w:rPr>
                <w:rFonts w:eastAsia="TimesNewRomanPSMT"/>
                <w:b/>
                <w:sz w:val="24"/>
                <w:szCs w:val="24"/>
              </w:rPr>
              <w:t xml:space="preserve"> организаций</w:t>
            </w:r>
          </w:p>
        </w:tc>
      </w:tr>
      <w:tr w:rsidR="00F44FAE" w:rsidRPr="00E95A93" w:rsidTr="00D56506">
        <w:trPr>
          <w:trHeight w:val="274"/>
        </w:trPr>
        <w:tc>
          <w:tcPr>
            <w:tcW w:w="675" w:type="dxa"/>
            <w:shd w:val="clear" w:color="auto" w:fill="auto"/>
          </w:tcPr>
          <w:p w:rsidR="00551CF1" w:rsidRDefault="00551CF1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F44FAE" w:rsidRPr="00E95A93" w:rsidRDefault="00377779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551CF1" w:rsidRDefault="00551CF1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77779" w:rsidRDefault="00377779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77779" w:rsidRDefault="00377779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77779" w:rsidRDefault="00377779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77779" w:rsidRDefault="00377779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77779" w:rsidRDefault="00377779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77779" w:rsidRDefault="00377779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F44FAE" w:rsidRPr="00E95A93" w:rsidRDefault="00835EF7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ЖКХ и энергетики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F44FAE" w:rsidRDefault="00551CF1" w:rsidP="00E95A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sz w:val="24"/>
                <w:szCs w:val="24"/>
              </w:rPr>
            </w:pPr>
            <w:r w:rsidRPr="00237ABE">
              <w:rPr>
                <w:rFonts w:eastAsia="TimesNewRomanPSMT"/>
                <w:sz w:val="24"/>
                <w:szCs w:val="24"/>
              </w:rPr>
              <w:t xml:space="preserve">Предлагаем актуализацию Инвестиционной стратегии Камчатского края до 2020 года провести </w:t>
            </w:r>
            <w:r w:rsidRPr="00237ABE">
              <w:rPr>
                <w:rFonts w:eastAsia="TimesNewRomanPSMT"/>
                <w:b/>
                <w:sz w:val="24"/>
                <w:szCs w:val="24"/>
              </w:rPr>
              <w:t>с привлечением сторонних организаций</w:t>
            </w:r>
          </w:p>
          <w:p w:rsidR="006244BB" w:rsidRDefault="006244BB" w:rsidP="006244BB">
            <w:pPr>
              <w:tabs>
                <w:tab w:val="left" w:pos="250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Кроме того:</w:t>
            </w:r>
          </w:p>
          <w:p w:rsidR="006244BB" w:rsidRPr="002F072B" w:rsidRDefault="006244BB" w:rsidP="002F072B">
            <w:pPr>
              <w:pStyle w:val="a9"/>
              <w:numPr>
                <w:ilvl w:val="0"/>
                <w:numId w:val="28"/>
              </w:numPr>
              <w:tabs>
                <w:tab w:val="left" w:pos="250"/>
              </w:tabs>
              <w:ind w:left="0" w:firstLine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72B">
              <w:rPr>
                <w:rFonts w:eastAsia="Calibri"/>
                <w:sz w:val="24"/>
                <w:szCs w:val="24"/>
                <w:lang w:eastAsia="en-US"/>
              </w:rPr>
              <w:t>Представленная оценка и анализ стратегически значимых количественных и качественных характеристик экономики региона на момент принятия Стратегии, доступных ресурсов развития части топливно-энергетического комплекса отражают в полной мере сложившуюся ситуацию в данной отрасли.</w:t>
            </w:r>
          </w:p>
          <w:p w:rsidR="006244BB" w:rsidRDefault="006244BB" w:rsidP="00D030E1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244BB">
              <w:rPr>
                <w:rFonts w:eastAsia="Calibri"/>
                <w:sz w:val="24"/>
                <w:szCs w:val="24"/>
                <w:lang w:eastAsia="en-US"/>
              </w:rPr>
              <w:t xml:space="preserve">Однако, учитывая произошедшие изменения в федеральном законодательстве в вопросах развития энергетики, в том числе и на основе возобновляемых источников энергии, а также развитие государственно-частного партнерства, считаем, </w:t>
            </w:r>
            <w:r w:rsidRPr="006244BB">
              <w:rPr>
                <w:rFonts w:eastAsia="Calibri"/>
                <w:b/>
                <w:sz w:val="24"/>
                <w:szCs w:val="24"/>
                <w:lang w:eastAsia="en-US"/>
              </w:rPr>
              <w:t xml:space="preserve">что раздел  </w:t>
            </w:r>
            <w:r w:rsidRPr="006244BB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«Государственная поддержка топливно-энергетического комплекса» </w:t>
            </w:r>
            <w:r w:rsidRPr="00D030E1">
              <w:rPr>
                <w:rFonts w:eastAsia="Calibri"/>
                <w:sz w:val="24"/>
                <w:szCs w:val="24"/>
                <w:lang w:eastAsia="en-US"/>
              </w:rPr>
              <w:t>(стр. 37)</w:t>
            </w:r>
            <w:r w:rsidRPr="006244BB">
              <w:rPr>
                <w:rFonts w:eastAsia="Calibri"/>
                <w:b/>
                <w:sz w:val="24"/>
                <w:szCs w:val="24"/>
                <w:lang w:eastAsia="en-US"/>
              </w:rPr>
              <w:t xml:space="preserve"> требует корректировки</w:t>
            </w:r>
            <w:r w:rsidRPr="006244BB">
              <w:rPr>
                <w:rFonts w:eastAsia="Calibri"/>
                <w:sz w:val="24"/>
                <w:szCs w:val="24"/>
                <w:lang w:eastAsia="en-US"/>
              </w:rPr>
              <w:t xml:space="preserve"> в части </w:t>
            </w:r>
            <w:r w:rsidRPr="00D030E1">
              <w:rPr>
                <w:rFonts w:eastAsia="Calibri"/>
                <w:b/>
                <w:sz w:val="24"/>
                <w:szCs w:val="24"/>
                <w:lang w:eastAsia="en-US"/>
              </w:rPr>
              <w:t xml:space="preserve">добавления </w:t>
            </w:r>
            <w:r w:rsidRPr="006244BB">
              <w:rPr>
                <w:rFonts w:eastAsia="Calibri"/>
                <w:sz w:val="24"/>
                <w:szCs w:val="24"/>
                <w:lang w:eastAsia="en-US"/>
              </w:rPr>
              <w:t>новых мер социально-экономической поддержки в энергетике.</w:t>
            </w:r>
          </w:p>
          <w:p w:rsidR="00D030E1" w:rsidRPr="00D030E1" w:rsidRDefault="00D030E1" w:rsidP="00C36F8A">
            <w:pPr>
              <w:pStyle w:val="a9"/>
              <w:numPr>
                <w:ilvl w:val="0"/>
                <w:numId w:val="28"/>
              </w:numPr>
              <w:ind w:left="0" w:firstLine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bookmarkStart w:id="0" w:name="_Toc341743810"/>
            <w:bookmarkStart w:id="1" w:name="_Toc356868554"/>
            <w:r w:rsidRPr="00D030E1">
              <w:rPr>
                <w:rFonts w:eastAsia="Calibri"/>
                <w:sz w:val="24"/>
                <w:szCs w:val="24"/>
                <w:lang w:eastAsia="en-US"/>
              </w:rPr>
              <w:t>Анализ доступных ресурсов инвестиционного развития</w:t>
            </w:r>
            <w:bookmarkEnd w:id="0"/>
            <w:bookmarkEnd w:id="1"/>
            <w:r w:rsidRPr="00D030E1">
              <w:rPr>
                <w:rFonts w:eastAsia="Calibri"/>
                <w:sz w:val="24"/>
                <w:szCs w:val="24"/>
                <w:lang w:eastAsia="en-US"/>
              </w:rPr>
              <w:t xml:space="preserve"> (стр. 70).</w:t>
            </w:r>
          </w:p>
          <w:p w:rsidR="00D030E1" w:rsidRPr="00D030E1" w:rsidRDefault="00D030E1" w:rsidP="00C36F8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030E1">
              <w:rPr>
                <w:rFonts w:eastAsia="Calibri"/>
                <w:b/>
                <w:sz w:val="24"/>
                <w:szCs w:val="24"/>
                <w:lang w:eastAsia="en-US"/>
              </w:rPr>
              <w:t>Необходима актуализация информации</w:t>
            </w:r>
            <w:r w:rsidRPr="00D030E1">
              <w:rPr>
                <w:rFonts w:eastAsia="Calibri"/>
                <w:sz w:val="24"/>
                <w:szCs w:val="24"/>
                <w:lang w:eastAsia="en-US"/>
              </w:rPr>
              <w:t xml:space="preserve"> о проведении геологоразведочных работ на перспективных участках суши и моря для обеспечения ресурсной базы и бесперебойного газоснабжения в последующем.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030E1">
              <w:rPr>
                <w:rFonts w:eastAsia="Calibri"/>
                <w:sz w:val="24"/>
                <w:szCs w:val="24"/>
                <w:lang w:eastAsia="en-US"/>
              </w:rPr>
              <w:t xml:space="preserve">Так, в период 2014-2019 годы недропользователями ОАО «Камчатгазпром» и ОАО «Газпром» предусмотрена реализация Программы геологоразведочных работ на Колпаковском лицензионном участке. </w:t>
            </w:r>
          </w:p>
          <w:p w:rsidR="00D030E1" w:rsidRPr="00D030E1" w:rsidRDefault="00D030E1" w:rsidP="00C36F8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030E1">
              <w:rPr>
                <w:rFonts w:eastAsia="Calibri"/>
                <w:sz w:val="24"/>
                <w:szCs w:val="24"/>
                <w:lang w:eastAsia="en-US"/>
              </w:rPr>
              <w:t xml:space="preserve">Программа сформирована по результатам проведенных поисковых и геологоразведочных исследований прошлых лет, эксплуатационного бурения и научно-исследовательских работ по переинтерпретации геологических данных, полученных за все время исследований, и учитывает эксплуатацию Нижне-Квакчинского и Кшукского газоконденсатных месторождений.   </w:t>
            </w:r>
          </w:p>
          <w:p w:rsidR="00856549" w:rsidRPr="00856549" w:rsidRDefault="00856549" w:rsidP="00C36F8A">
            <w:pPr>
              <w:pStyle w:val="a9"/>
              <w:numPr>
                <w:ilvl w:val="0"/>
                <w:numId w:val="28"/>
              </w:numPr>
              <w:ind w:left="0" w:firstLine="352"/>
              <w:jc w:val="both"/>
              <w:rPr>
                <w:color w:val="000000"/>
                <w:sz w:val="24"/>
                <w:szCs w:val="24"/>
              </w:rPr>
            </w:pPr>
            <w:r w:rsidRPr="00856549">
              <w:rPr>
                <w:color w:val="000000"/>
                <w:sz w:val="24"/>
                <w:szCs w:val="24"/>
              </w:rPr>
              <w:t>Анализ форм государственной поддержки инвестиционной деятельности Камчатского края.</w:t>
            </w:r>
          </w:p>
          <w:p w:rsidR="00856549" w:rsidRPr="00856549" w:rsidRDefault="00856549" w:rsidP="00C36F8A">
            <w:pPr>
              <w:ind w:firstLine="68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56549">
              <w:rPr>
                <w:color w:val="000000"/>
                <w:sz w:val="24"/>
                <w:szCs w:val="24"/>
              </w:rPr>
              <w:t xml:space="preserve">В целях актуализации раздела, </w:t>
            </w:r>
            <w:r w:rsidRPr="00C05D51">
              <w:rPr>
                <w:b/>
                <w:color w:val="000000"/>
                <w:sz w:val="24"/>
                <w:szCs w:val="24"/>
              </w:rPr>
              <w:t>считаем необходимым</w:t>
            </w:r>
            <w:r w:rsidRPr="00856549">
              <w:rPr>
                <w:color w:val="000000"/>
                <w:sz w:val="24"/>
                <w:szCs w:val="24"/>
              </w:rPr>
              <w:t xml:space="preserve"> представить расширенную информацию по созданию объектов инженерной инфраструктуры за счет средств краевого бюджета. </w:t>
            </w:r>
          </w:p>
          <w:p w:rsidR="00BE3B24" w:rsidRPr="00392657" w:rsidRDefault="00C36F8A" w:rsidP="00D56506">
            <w:pPr>
              <w:pStyle w:val="a9"/>
              <w:numPr>
                <w:ilvl w:val="0"/>
                <w:numId w:val="28"/>
              </w:numPr>
              <w:ind w:left="-74" w:firstLine="437"/>
              <w:jc w:val="both"/>
              <w:rPr>
                <w:sz w:val="24"/>
                <w:szCs w:val="24"/>
              </w:rPr>
            </w:pPr>
            <w:r w:rsidRPr="00392657">
              <w:rPr>
                <w:color w:val="000000"/>
                <w:sz w:val="24"/>
                <w:szCs w:val="24"/>
              </w:rPr>
              <w:t xml:space="preserve">стр. 196 – Таблица 3.58 «Укрупненный план-график» - </w:t>
            </w:r>
            <w:r w:rsidRPr="00392657">
              <w:rPr>
                <w:b/>
                <w:color w:val="000000"/>
                <w:sz w:val="24"/>
                <w:szCs w:val="24"/>
              </w:rPr>
              <w:t>исключить мероприятие</w:t>
            </w:r>
            <w:r w:rsidRPr="00392657">
              <w:rPr>
                <w:color w:val="000000"/>
                <w:sz w:val="24"/>
                <w:szCs w:val="24"/>
              </w:rPr>
              <w:t xml:space="preserve">:  «Проведение на территории Камчатского края международной конференции «Инвестиции в ВИЭ-генерацию» (совместно с ОАО «Русгидро» по согласованию)» </w:t>
            </w:r>
            <w:r w:rsidR="007671BB" w:rsidRPr="00392657">
              <w:rPr>
                <w:color w:val="000000"/>
                <w:sz w:val="24"/>
                <w:szCs w:val="24"/>
              </w:rPr>
              <w:t xml:space="preserve">в </w:t>
            </w:r>
            <w:r w:rsidR="007671BB" w:rsidRPr="00392657">
              <w:rPr>
                <w:rFonts w:eastAsia="Calibri"/>
                <w:sz w:val="24"/>
                <w:szCs w:val="24"/>
                <w:lang w:eastAsia="en-US"/>
              </w:rPr>
              <w:t xml:space="preserve">связи с отсутствием средств в бюджете Камчатского края </w:t>
            </w:r>
            <w:r w:rsidR="00006130" w:rsidRPr="00392657">
              <w:rPr>
                <w:rFonts w:eastAsia="Calibri"/>
                <w:sz w:val="24"/>
                <w:szCs w:val="24"/>
                <w:lang w:eastAsia="en-US"/>
              </w:rPr>
              <w:t>проведение международной конференции</w:t>
            </w:r>
            <w:r w:rsidR="00006130" w:rsidRPr="00392657">
              <w:rPr>
                <w:sz w:val="24"/>
                <w:szCs w:val="24"/>
              </w:rPr>
              <w:t xml:space="preserve"> и современную экономическую ситуацию в стране, проведение запланированной конференции на среднесрочную перспективу, не представляется возможным.</w:t>
            </w:r>
            <w:r w:rsidR="00D56506">
              <w:rPr>
                <w:sz w:val="24"/>
                <w:szCs w:val="24"/>
              </w:rPr>
              <w:t xml:space="preserve"> Вместе с этим, исключить соответствующий пункт из «Дорожной карты» по реализации </w:t>
            </w:r>
            <w:r w:rsidR="00D56506">
              <w:rPr>
                <w:sz w:val="24"/>
                <w:szCs w:val="24"/>
              </w:rPr>
              <w:lastRenderedPageBreak/>
              <w:t>Стратегии (п. 27.3).</w:t>
            </w:r>
          </w:p>
        </w:tc>
      </w:tr>
      <w:tr w:rsidR="00453E61" w:rsidRPr="00E95A93" w:rsidTr="00F44FAE">
        <w:tc>
          <w:tcPr>
            <w:tcW w:w="675" w:type="dxa"/>
            <w:shd w:val="clear" w:color="auto" w:fill="auto"/>
          </w:tcPr>
          <w:p w:rsidR="00453E61" w:rsidRDefault="00377779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088" w:type="dxa"/>
            <w:shd w:val="clear" w:color="auto" w:fill="auto"/>
          </w:tcPr>
          <w:p w:rsidR="00453E61" w:rsidRDefault="00453E61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453E61" w:rsidRDefault="00453E61" w:rsidP="00453E61">
            <w:pPr>
              <w:pStyle w:val="a9"/>
              <w:tabs>
                <w:tab w:val="left" w:pos="37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необходимости актуализацию Инвестиционной стратегии Камчатского края до 2020 года в части развития минерально-сырьевого комплекса считаем возможным </w:t>
            </w:r>
            <w:r w:rsidRPr="00E51297">
              <w:rPr>
                <w:b/>
                <w:sz w:val="24"/>
                <w:szCs w:val="24"/>
              </w:rPr>
              <w:t>выполнить силами Министерства</w:t>
            </w:r>
          </w:p>
        </w:tc>
      </w:tr>
      <w:tr w:rsidR="00E51297" w:rsidRPr="00E95A93" w:rsidTr="00F44FAE">
        <w:tc>
          <w:tcPr>
            <w:tcW w:w="675" w:type="dxa"/>
            <w:shd w:val="clear" w:color="auto" w:fill="auto"/>
          </w:tcPr>
          <w:p w:rsidR="00E51297" w:rsidRDefault="00E51297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E51297" w:rsidRDefault="00E51297" w:rsidP="00E95A93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финансов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E51297" w:rsidRDefault="00E51297" w:rsidP="00E51297">
            <w:pPr>
              <w:pStyle w:val="a9"/>
              <w:tabs>
                <w:tab w:val="left" w:pos="370"/>
              </w:tabs>
              <w:ind w:left="0"/>
              <w:jc w:val="both"/>
              <w:rPr>
                <w:sz w:val="24"/>
                <w:szCs w:val="24"/>
              </w:rPr>
            </w:pPr>
            <w:r w:rsidRPr="00D0730D">
              <w:rPr>
                <w:b/>
                <w:sz w:val="24"/>
                <w:szCs w:val="24"/>
              </w:rPr>
              <w:t>Предложения</w:t>
            </w:r>
            <w:r>
              <w:rPr>
                <w:sz w:val="24"/>
                <w:szCs w:val="24"/>
              </w:rPr>
              <w:t xml:space="preserve"> по актуализации Инвестиционной стратегии Камчатского края до 2020 года </w:t>
            </w:r>
            <w:r w:rsidRPr="00D0730D">
              <w:rPr>
                <w:b/>
                <w:sz w:val="24"/>
                <w:szCs w:val="24"/>
              </w:rPr>
              <w:t>отсутствуют</w:t>
            </w:r>
          </w:p>
        </w:tc>
      </w:tr>
      <w:tr w:rsidR="00F44FAE" w:rsidRPr="00E95A93" w:rsidTr="00F44FAE">
        <w:tc>
          <w:tcPr>
            <w:tcW w:w="675" w:type="dxa"/>
            <w:shd w:val="clear" w:color="auto" w:fill="auto"/>
          </w:tcPr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A562C5" w:rsidRDefault="00A562C5" w:rsidP="00EB466D">
            <w:pPr>
              <w:jc w:val="center"/>
              <w:rPr>
                <w:sz w:val="24"/>
                <w:szCs w:val="24"/>
              </w:rPr>
            </w:pPr>
          </w:p>
          <w:p w:rsidR="00F44FAE" w:rsidRPr="00E95A93" w:rsidRDefault="00E51297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A562C5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</w:p>
          <w:p w:rsidR="00F44FAE" w:rsidRPr="00E95A93" w:rsidRDefault="00A562C5" w:rsidP="00E95A9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kern w:val="0"/>
                <w:sz w:val="24"/>
                <w:szCs w:val="24"/>
              </w:rPr>
            </w:pPr>
            <w:r>
              <w:rPr>
                <w:rFonts w:eastAsia="TimesNewRomanPSMT"/>
                <w:kern w:val="0"/>
                <w:sz w:val="24"/>
                <w:szCs w:val="24"/>
              </w:rPr>
              <w:t xml:space="preserve">Министерство территориального развития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F44FAE" w:rsidRPr="00A562C5" w:rsidRDefault="00A562C5" w:rsidP="00067B3B">
            <w:pPr>
              <w:jc w:val="both"/>
              <w:rPr>
                <w:rFonts w:eastAsia="TimesNewRomanPSMT"/>
                <w:sz w:val="24"/>
                <w:szCs w:val="24"/>
              </w:rPr>
            </w:pPr>
            <w:r w:rsidRPr="00A562C5">
              <w:rPr>
                <w:rFonts w:eastAsia="TimesNewRomanPSMT"/>
                <w:sz w:val="24"/>
                <w:szCs w:val="24"/>
              </w:rPr>
              <w:t xml:space="preserve">По мнению Министерства проведение работ по актуализации инвестиционной стратегии Камчатского края по </w:t>
            </w:r>
            <w:r>
              <w:rPr>
                <w:rFonts w:eastAsia="TimesNewRomanPSMT"/>
                <w:sz w:val="24"/>
                <w:szCs w:val="24"/>
              </w:rPr>
              <w:t xml:space="preserve">таким </w:t>
            </w:r>
            <w:r w:rsidRPr="00A562C5">
              <w:rPr>
                <w:rFonts w:eastAsia="TimesNewRomanPSMT"/>
                <w:sz w:val="24"/>
                <w:szCs w:val="24"/>
              </w:rPr>
              <w:t>направлениям</w:t>
            </w:r>
            <w:r>
              <w:rPr>
                <w:rFonts w:eastAsia="TimesNewRomanPSMT"/>
                <w:sz w:val="24"/>
                <w:szCs w:val="24"/>
              </w:rPr>
              <w:t xml:space="preserve"> как</w:t>
            </w:r>
            <w:r w:rsidR="00067B3B">
              <w:rPr>
                <w:rFonts w:eastAsia="TimesNewRomanPSMT"/>
                <w:sz w:val="24"/>
                <w:szCs w:val="24"/>
              </w:rPr>
              <w:t xml:space="preserve"> </w:t>
            </w:r>
            <w:r w:rsidRPr="00A562C5">
              <w:rPr>
                <w:rFonts w:eastAsia="TimesNewRomanPSMT"/>
                <w:sz w:val="24"/>
                <w:szCs w:val="24"/>
              </w:rPr>
              <w:t xml:space="preserve">оценка стратегически значимых количественных и качественных характеристик экономики региона; анализ существующих приоритетов региона в вопросах привлечения инвесторов; SWOT-анализ экономики Камчатского края; определение основных направлений развития региона </w:t>
            </w:r>
            <w:r>
              <w:rPr>
                <w:rFonts w:eastAsia="TimesNewRomanPSMT"/>
                <w:sz w:val="24"/>
                <w:szCs w:val="24"/>
              </w:rPr>
              <w:t xml:space="preserve">и т.д. </w:t>
            </w:r>
            <w:r w:rsidRPr="00A562C5">
              <w:rPr>
                <w:rFonts w:eastAsia="TimesNewRomanPSMT"/>
                <w:sz w:val="24"/>
                <w:szCs w:val="24"/>
              </w:rPr>
              <w:t xml:space="preserve">силами сотрудников исполнительных органов государственной власти Камчатского края довольно затруднительно по причине необходимости больших затрат трудового времени сотрудников для сбора, обработки и анализа значительных по объему статистических и оперативных данных, характеризующих текущее и прогнозное состояние экономики региона в целом и отдельно её инвестиционной составляющей. В связи с чем, </w:t>
            </w:r>
            <w:r w:rsidRPr="00A562C5">
              <w:rPr>
                <w:rFonts w:eastAsia="TimesNewRomanPSMT"/>
                <w:b/>
                <w:sz w:val="24"/>
                <w:szCs w:val="24"/>
              </w:rPr>
              <w:t>считаем целесообразным привлечение сторонней научно-исследовательской организации для проведения данных работ</w:t>
            </w:r>
            <w:r w:rsidRPr="00A562C5">
              <w:rPr>
                <w:rFonts w:eastAsia="TimesNewRomanPSMT"/>
                <w:sz w:val="24"/>
                <w:szCs w:val="24"/>
              </w:rPr>
              <w:t>. При этом проведение работ по актуализации инвестиционной стратегии, на наш взгляд, будет целесообразным после утверждения Стратегии социально-экономического развития Камчатского края до 2025 года.</w:t>
            </w:r>
          </w:p>
        </w:tc>
      </w:tr>
      <w:tr w:rsidR="00D34C71" w:rsidRPr="00E95A93" w:rsidTr="00F44FAE">
        <w:tc>
          <w:tcPr>
            <w:tcW w:w="675" w:type="dxa"/>
            <w:shd w:val="clear" w:color="auto" w:fill="auto"/>
          </w:tcPr>
          <w:p w:rsidR="00D34C71" w:rsidRDefault="00E51297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:rsidR="00D34C71" w:rsidRPr="00E95A93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образования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D34C71" w:rsidRPr="00E95A93" w:rsidRDefault="00D34C71" w:rsidP="009C2555">
            <w:pPr>
              <w:jc w:val="both"/>
              <w:rPr>
                <w:sz w:val="24"/>
                <w:szCs w:val="24"/>
              </w:rPr>
            </w:pPr>
            <w:r w:rsidRPr="00603F0B">
              <w:rPr>
                <w:rFonts w:eastAsia="TimesNewRomanPSMT"/>
                <w:sz w:val="24"/>
                <w:szCs w:val="24"/>
              </w:rPr>
              <w:t xml:space="preserve">Для актуализации Стратегии предлагаем </w:t>
            </w:r>
            <w:r w:rsidRPr="00574017">
              <w:rPr>
                <w:rFonts w:eastAsia="TimesNewRomanPSMT"/>
                <w:b/>
                <w:sz w:val="24"/>
                <w:szCs w:val="24"/>
              </w:rPr>
              <w:t xml:space="preserve">привлекать сторонние организации </w:t>
            </w:r>
            <w:r w:rsidRPr="00603F0B">
              <w:rPr>
                <w:rFonts w:eastAsia="TimesNewRomanPSMT"/>
                <w:sz w:val="24"/>
                <w:szCs w:val="24"/>
              </w:rPr>
              <w:t>для проведения стратегических сессий</w:t>
            </w:r>
          </w:p>
        </w:tc>
      </w:tr>
      <w:tr w:rsidR="00377779" w:rsidRPr="00E95A93" w:rsidTr="00F44FAE">
        <w:tc>
          <w:tcPr>
            <w:tcW w:w="675" w:type="dxa"/>
            <w:shd w:val="clear" w:color="auto" w:fill="auto"/>
          </w:tcPr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E51297" w:rsidRDefault="00E51297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shd w:val="clear" w:color="auto" w:fill="auto"/>
          </w:tcPr>
          <w:p w:rsidR="00377779" w:rsidRDefault="00377779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377779" w:rsidRPr="00E95A93" w:rsidRDefault="00377779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здравоохранения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377779" w:rsidRPr="00E95A93" w:rsidRDefault="00377779" w:rsidP="009C2555">
            <w:pPr>
              <w:jc w:val="both"/>
              <w:rPr>
                <w:sz w:val="24"/>
                <w:szCs w:val="24"/>
              </w:rPr>
            </w:pPr>
            <w:r w:rsidRPr="00237ABE">
              <w:rPr>
                <w:rFonts w:eastAsia="TimesNewRomanPSMT"/>
                <w:sz w:val="24"/>
                <w:szCs w:val="24"/>
              </w:rPr>
              <w:t xml:space="preserve">Предлагаем актуализацию Инвестиционной стратегии Камчатского края до 2020 года провести </w:t>
            </w:r>
            <w:r w:rsidRPr="00237ABE">
              <w:rPr>
                <w:rFonts w:eastAsia="TimesNewRomanPSMT"/>
                <w:b/>
                <w:sz w:val="24"/>
                <w:szCs w:val="24"/>
              </w:rPr>
              <w:t>с привлечением сторонних организаций</w:t>
            </w:r>
          </w:p>
        </w:tc>
      </w:tr>
      <w:tr w:rsidR="004249E9" w:rsidRPr="00E95A93" w:rsidTr="00F44FAE">
        <w:tc>
          <w:tcPr>
            <w:tcW w:w="675" w:type="dxa"/>
            <w:shd w:val="clear" w:color="auto" w:fill="auto"/>
          </w:tcPr>
          <w:p w:rsidR="004249E9" w:rsidRDefault="004249E9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shd w:val="clear" w:color="auto" w:fill="auto"/>
          </w:tcPr>
          <w:p w:rsidR="004249E9" w:rsidRDefault="004249E9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социального развития и труда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4249E9" w:rsidRPr="00237ABE" w:rsidRDefault="004249E9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Предложение в части дополнения приложение № 2 </w:t>
            </w:r>
            <w:r>
              <w:rPr>
                <w:rFonts w:eastAsia="TimesNewRomanPSMT"/>
                <w:sz w:val="24"/>
                <w:szCs w:val="24"/>
              </w:rPr>
              <w:lastRenderedPageBreak/>
              <w:t>(инвестиционные проекты) Инвестиционной стратегии Камчатского края до 2020 года 5 инвестиционными мероприятиями со сроками реализации на 2016-2020 годы</w:t>
            </w:r>
          </w:p>
        </w:tc>
      </w:tr>
      <w:tr w:rsidR="00085771" w:rsidRPr="00E95A93" w:rsidTr="00F44FAE">
        <w:tc>
          <w:tcPr>
            <w:tcW w:w="675" w:type="dxa"/>
            <w:shd w:val="clear" w:color="auto" w:fill="auto"/>
          </w:tcPr>
          <w:p w:rsidR="00085771" w:rsidRDefault="00085771" w:rsidP="00E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088" w:type="dxa"/>
            <w:shd w:val="clear" w:color="auto" w:fill="auto"/>
          </w:tcPr>
          <w:p w:rsidR="00085771" w:rsidRDefault="00085771" w:rsidP="00085771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Министерство культуры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085771" w:rsidRPr="001A0947" w:rsidRDefault="00085771" w:rsidP="00D239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Действующая редакция Стратегии является актуальной.  </w:t>
            </w:r>
            <w:r w:rsidR="005F366D">
              <w:rPr>
                <w:sz w:val="24"/>
                <w:szCs w:val="24"/>
              </w:rPr>
              <w:t>Перечень инвестиционных проектов Стратегии соответствуют перечню проектов Стратегии развития культуры в Камчатском крае до 2025 года.</w:t>
            </w:r>
            <w:r w:rsidR="001A0947">
              <w:rPr>
                <w:sz w:val="24"/>
                <w:szCs w:val="24"/>
              </w:rPr>
              <w:t xml:space="preserve"> </w:t>
            </w:r>
            <w:r w:rsidRPr="00D0730D">
              <w:rPr>
                <w:b/>
                <w:sz w:val="24"/>
                <w:szCs w:val="24"/>
              </w:rPr>
              <w:t>Предложения</w:t>
            </w:r>
            <w:r>
              <w:rPr>
                <w:sz w:val="24"/>
                <w:szCs w:val="24"/>
              </w:rPr>
              <w:t xml:space="preserve"> по актуализации Инвестиционной стратегии Камчатского края до 2020 года </w:t>
            </w:r>
            <w:r w:rsidRPr="00D0730D">
              <w:rPr>
                <w:b/>
                <w:sz w:val="24"/>
                <w:szCs w:val="24"/>
              </w:rPr>
              <w:t>отсутствуют</w:t>
            </w:r>
            <w:r w:rsidR="00D239D8">
              <w:rPr>
                <w:b/>
                <w:sz w:val="24"/>
                <w:szCs w:val="24"/>
              </w:rPr>
              <w:t xml:space="preserve">. </w:t>
            </w:r>
            <w:r w:rsidR="00D239D8">
              <w:rPr>
                <w:rFonts w:eastAsia="TimesNewRomanPSMT"/>
                <w:sz w:val="24"/>
                <w:szCs w:val="24"/>
              </w:rPr>
              <w:t xml:space="preserve">При </w:t>
            </w:r>
            <w:r w:rsidR="00D239D8" w:rsidRPr="00237ABE">
              <w:rPr>
                <w:rFonts w:eastAsia="TimesNewRomanPSMT"/>
                <w:sz w:val="24"/>
                <w:szCs w:val="24"/>
              </w:rPr>
              <w:t>актуализаци</w:t>
            </w:r>
            <w:r w:rsidR="00D239D8">
              <w:rPr>
                <w:rFonts w:eastAsia="TimesNewRomanPSMT"/>
                <w:sz w:val="24"/>
                <w:szCs w:val="24"/>
              </w:rPr>
              <w:t>и</w:t>
            </w:r>
            <w:r w:rsidR="00D239D8" w:rsidRPr="00237ABE">
              <w:rPr>
                <w:rFonts w:eastAsia="TimesNewRomanPSMT"/>
                <w:sz w:val="24"/>
                <w:szCs w:val="24"/>
              </w:rPr>
              <w:t xml:space="preserve"> Инвестиционной стратегии Камчатского края до 2020 года </w:t>
            </w:r>
            <w:r w:rsidR="00D25C48">
              <w:rPr>
                <w:rFonts w:eastAsia="TimesNewRomanPSMT"/>
                <w:sz w:val="24"/>
                <w:szCs w:val="24"/>
              </w:rPr>
              <w:t xml:space="preserve">предлагаем </w:t>
            </w:r>
            <w:r w:rsidR="00D239D8" w:rsidRPr="00237ABE">
              <w:rPr>
                <w:rFonts w:eastAsia="TimesNewRomanPSMT"/>
                <w:b/>
                <w:sz w:val="24"/>
                <w:szCs w:val="24"/>
              </w:rPr>
              <w:t>привлеч</w:t>
            </w:r>
            <w:r w:rsidR="00D239D8">
              <w:rPr>
                <w:rFonts w:eastAsia="TimesNewRomanPSMT"/>
                <w:b/>
                <w:sz w:val="24"/>
                <w:szCs w:val="24"/>
              </w:rPr>
              <w:t xml:space="preserve">ь </w:t>
            </w:r>
            <w:r w:rsidR="00D239D8" w:rsidRPr="00237ABE">
              <w:rPr>
                <w:rFonts w:eastAsia="TimesNewRomanPSMT"/>
                <w:b/>
                <w:sz w:val="24"/>
                <w:szCs w:val="24"/>
              </w:rPr>
              <w:t>сторонни</w:t>
            </w:r>
            <w:r w:rsidR="00D239D8">
              <w:rPr>
                <w:rFonts w:eastAsia="TimesNewRomanPSMT"/>
                <w:b/>
                <w:sz w:val="24"/>
                <w:szCs w:val="24"/>
              </w:rPr>
              <w:t>е</w:t>
            </w:r>
            <w:r w:rsidR="00D239D8" w:rsidRPr="00237ABE">
              <w:rPr>
                <w:rFonts w:eastAsia="TimesNewRomanPSMT"/>
                <w:b/>
                <w:sz w:val="24"/>
                <w:szCs w:val="24"/>
              </w:rPr>
              <w:t xml:space="preserve"> организаци</w:t>
            </w:r>
            <w:r w:rsidR="00D239D8">
              <w:rPr>
                <w:rFonts w:eastAsia="TimesNewRomanPSMT"/>
                <w:b/>
                <w:sz w:val="24"/>
                <w:szCs w:val="24"/>
              </w:rPr>
              <w:t>и</w:t>
            </w:r>
          </w:p>
        </w:tc>
      </w:tr>
      <w:tr w:rsidR="00FF7028" w:rsidRPr="00E95A93" w:rsidTr="00F44FAE">
        <w:tc>
          <w:tcPr>
            <w:tcW w:w="675" w:type="dxa"/>
            <w:shd w:val="clear" w:color="auto" w:fill="auto"/>
          </w:tcPr>
          <w:p w:rsidR="00FF7028" w:rsidRPr="00E95A93" w:rsidRDefault="00FF7028" w:rsidP="00600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0D49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FF7028" w:rsidRDefault="00FF7028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Агентство лесного хозяйства и охраны животного мира Камчатского края </w:t>
            </w:r>
          </w:p>
          <w:p w:rsidR="00FF7028" w:rsidRPr="00E95A93" w:rsidRDefault="00FF7028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 </w:t>
            </w:r>
          </w:p>
        </w:tc>
        <w:tc>
          <w:tcPr>
            <w:tcW w:w="7122" w:type="dxa"/>
            <w:shd w:val="clear" w:color="auto" w:fill="auto"/>
          </w:tcPr>
          <w:p w:rsidR="00FF7028" w:rsidRPr="00E95A93" w:rsidRDefault="00FF7028" w:rsidP="009C2555">
            <w:pPr>
              <w:pStyle w:val="a9"/>
              <w:tabs>
                <w:tab w:val="left" w:pos="370"/>
              </w:tabs>
              <w:ind w:left="0"/>
              <w:jc w:val="both"/>
              <w:rPr>
                <w:sz w:val="24"/>
                <w:szCs w:val="24"/>
              </w:rPr>
            </w:pPr>
            <w:r w:rsidRPr="00D0730D">
              <w:rPr>
                <w:b/>
                <w:sz w:val="24"/>
                <w:szCs w:val="24"/>
              </w:rPr>
              <w:t>Предложения</w:t>
            </w:r>
            <w:r>
              <w:rPr>
                <w:sz w:val="24"/>
                <w:szCs w:val="24"/>
              </w:rPr>
              <w:t xml:space="preserve"> по актуализации Инвестиционной стратегии Камчатского края до 2020 года </w:t>
            </w:r>
            <w:r w:rsidRPr="00D0730D">
              <w:rPr>
                <w:b/>
                <w:sz w:val="24"/>
                <w:szCs w:val="24"/>
              </w:rPr>
              <w:t>отсутствуют</w:t>
            </w:r>
          </w:p>
        </w:tc>
      </w:tr>
      <w:tr w:rsidR="00F44FAE" w:rsidRPr="00E95A93" w:rsidTr="00F44FAE">
        <w:tc>
          <w:tcPr>
            <w:tcW w:w="675" w:type="dxa"/>
            <w:shd w:val="clear" w:color="auto" w:fill="auto"/>
          </w:tcPr>
          <w:p w:rsidR="00F44FAE" w:rsidRPr="00E95A93" w:rsidRDefault="00135373" w:rsidP="00600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0D49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AA1C73" w:rsidRDefault="00AA1C73" w:rsidP="00AA1C73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Региональная служба по тарифам и ценам Камчатского края </w:t>
            </w:r>
          </w:p>
          <w:p w:rsidR="00F44FAE" w:rsidRPr="00E95A93" w:rsidRDefault="00F44FAE" w:rsidP="00E95A93">
            <w:pPr>
              <w:autoSpaceDE w:val="0"/>
              <w:autoSpaceDN w:val="0"/>
              <w:adjustRightInd w:val="0"/>
              <w:rPr>
                <w:rFonts w:eastAsia="TimesNewRomanPSMT"/>
                <w:kern w:val="0"/>
                <w:sz w:val="24"/>
                <w:szCs w:val="24"/>
              </w:rPr>
            </w:pPr>
          </w:p>
        </w:tc>
        <w:tc>
          <w:tcPr>
            <w:tcW w:w="7122" w:type="dxa"/>
            <w:shd w:val="clear" w:color="auto" w:fill="auto"/>
          </w:tcPr>
          <w:p w:rsidR="00F44FAE" w:rsidRPr="00E95A93" w:rsidRDefault="00A775E3" w:rsidP="00E95A93">
            <w:pPr>
              <w:pStyle w:val="a9"/>
              <w:tabs>
                <w:tab w:val="left" w:pos="37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Действующая редакция Стратегии является актуальной.  </w:t>
            </w:r>
            <w:r w:rsidR="00AA1C73" w:rsidRPr="00D0730D">
              <w:rPr>
                <w:b/>
                <w:sz w:val="24"/>
                <w:szCs w:val="24"/>
              </w:rPr>
              <w:t>Предложения</w:t>
            </w:r>
            <w:r w:rsidR="00AA1C73">
              <w:rPr>
                <w:sz w:val="24"/>
                <w:szCs w:val="24"/>
              </w:rPr>
              <w:t xml:space="preserve"> по актуализации Инвестиционной стратегии Камчатского края до 2020 года </w:t>
            </w:r>
            <w:r w:rsidR="00AA1C73" w:rsidRPr="00D0730D">
              <w:rPr>
                <w:b/>
                <w:sz w:val="24"/>
                <w:szCs w:val="24"/>
              </w:rPr>
              <w:t>отсутствуют</w:t>
            </w:r>
          </w:p>
        </w:tc>
      </w:tr>
      <w:tr w:rsidR="00F44FAE" w:rsidRPr="00E95A93" w:rsidTr="00F44FAE">
        <w:tc>
          <w:tcPr>
            <w:tcW w:w="675" w:type="dxa"/>
            <w:shd w:val="clear" w:color="auto" w:fill="auto"/>
          </w:tcPr>
          <w:p w:rsidR="00F44FAE" w:rsidRPr="00E95A93" w:rsidRDefault="00135373" w:rsidP="00600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0D49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AE0BF7" w:rsidRPr="00E95A93" w:rsidRDefault="00A37E64" w:rsidP="00A37E64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Агентство по информатизации и связи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F44FAE" w:rsidRPr="00E95A93" w:rsidRDefault="00A37E64" w:rsidP="005A4C46">
            <w:pPr>
              <w:pStyle w:val="a9"/>
              <w:tabs>
                <w:tab w:val="left" w:pos="37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Действующая редакция Стратегии является актуальной.  </w:t>
            </w:r>
            <w:r w:rsidR="00453E61">
              <w:rPr>
                <w:sz w:val="24"/>
                <w:szCs w:val="24"/>
              </w:rPr>
              <w:t>Представлены п</w:t>
            </w:r>
            <w:r>
              <w:rPr>
                <w:sz w:val="24"/>
                <w:szCs w:val="24"/>
              </w:rPr>
              <w:t xml:space="preserve">редложения по </w:t>
            </w:r>
            <w:r w:rsidR="005A4C46">
              <w:rPr>
                <w:sz w:val="24"/>
                <w:szCs w:val="24"/>
              </w:rPr>
              <w:t xml:space="preserve">дополнению </w:t>
            </w:r>
            <w:r>
              <w:rPr>
                <w:sz w:val="24"/>
                <w:szCs w:val="24"/>
              </w:rPr>
              <w:t xml:space="preserve">текстовой части в части, касаемой отрасли связи </w:t>
            </w:r>
          </w:p>
        </w:tc>
      </w:tr>
      <w:tr w:rsidR="00AA1C73" w:rsidRPr="00E95A93" w:rsidTr="00F44FAE">
        <w:tc>
          <w:tcPr>
            <w:tcW w:w="675" w:type="dxa"/>
            <w:shd w:val="clear" w:color="auto" w:fill="auto"/>
          </w:tcPr>
          <w:p w:rsidR="00AA1C73" w:rsidRDefault="00AA1C73" w:rsidP="00600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0D49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AA1C73" w:rsidRDefault="00AA1C73" w:rsidP="00AE0BF7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>Агентство занятости населения и миграционной политике Камчатского края</w:t>
            </w:r>
          </w:p>
        </w:tc>
        <w:tc>
          <w:tcPr>
            <w:tcW w:w="7122" w:type="dxa"/>
            <w:shd w:val="clear" w:color="auto" w:fill="auto"/>
          </w:tcPr>
          <w:p w:rsidR="00AA1C73" w:rsidRPr="00D0730D" w:rsidRDefault="00AA1C73" w:rsidP="00453E61">
            <w:pPr>
              <w:pStyle w:val="a9"/>
              <w:tabs>
                <w:tab w:val="left" w:pos="37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D0730D">
              <w:rPr>
                <w:b/>
                <w:sz w:val="24"/>
                <w:szCs w:val="24"/>
              </w:rPr>
              <w:t>Предложения</w:t>
            </w:r>
            <w:r>
              <w:rPr>
                <w:sz w:val="24"/>
                <w:szCs w:val="24"/>
              </w:rPr>
              <w:t xml:space="preserve"> по актуализации Инвестиционной стратегии Камчатского края до 2020 года </w:t>
            </w:r>
            <w:r w:rsidR="00453E61" w:rsidRPr="00453E61">
              <w:rPr>
                <w:b/>
                <w:sz w:val="24"/>
                <w:szCs w:val="24"/>
              </w:rPr>
              <w:t>не имеет</w:t>
            </w:r>
          </w:p>
        </w:tc>
      </w:tr>
      <w:tr w:rsidR="00D34C71" w:rsidRPr="00E95A93" w:rsidTr="00F44FAE">
        <w:tc>
          <w:tcPr>
            <w:tcW w:w="675" w:type="dxa"/>
            <w:shd w:val="clear" w:color="auto" w:fill="auto"/>
          </w:tcPr>
          <w:p w:rsidR="00D34C71" w:rsidRDefault="00D34C71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EB466D">
            <w:pPr>
              <w:jc w:val="center"/>
              <w:rPr>
                <w:sz w:val="24"/>
                <w:szCs w:val="24"/>
              </w:rPr>
            </w:pPr>
          </w:p>
          <w:p w:rsidR="00377779" w:rsidRDefault="00377779" w:rsidP="00600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0D49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</w:p>
          <w:p w:rsidR="00D34C71" w:rsidRPr="00E95A93" w:rsidRDefault="00D34C71" w:rsidP="009C2555">
            <w:pPr>
              <w:jc w:val="both"/>
              <w:rPr>
                <w:rFonts w:eastAsia="TimesNewRomanPSMT"/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Агентство по туризму и внешним связям Камчатского края </w:t>
            </w:r>
          </w:p>
        </w:tc>
        <w:tc>
          <w:tcPr>
            <w:tcW w:w="7122" w:type="dxa"/>
            <w:shd w:val="clear" w:color="auto" w:fill="auto"/>
          </w:tcPr>
          <w:p w:rsidR="00D34C71" w:rsidRPr="00E95A93" w:rsidRDefault="00D34C71" w:rsidP="009C2555">
            <w:pPr>
              <w:tabs>
                <w:tab w:val="left" w:pos="464"/>
              </w:tabs>
              <w:jc w:val="both"/>
              <w:rPr>
                <w:rFonts w:eastAsia="Calibri"/>
                <w:sz w:val="24"/>
                <w:szCs w:val="24"/>
              </w:rPr>
            </w:pPr>
            <w:bookmarkStart w:id="2" w:name="_GoBack"/>
            <w:r>
              <w:rPr>
                <w:rFonts w:eastAsia="Calibri"/>
                <w:sz w:val="24"/>
                <w:szCs w:val="24"/>
              </w:rPr>
              <w:t xml:space="preserve">В настоящее время Агентством по туризму и внешним связям Камчатского края проводится актуализация Стратегии развития туризма в Камчатском крае до 2025 года (собственными силами) и в целях оптимального взаимодействия стратегических документов, предлагаем Минэкономразвития Камчатского края рассмотреть возможность актуализации Инвестиционной стратегии Камчатского края до 2020 года в части пролонгирования  ее до 2025 года </w:t>
            </w:r>
            <w:r w:rsidRPr="00506A40">
              <w:rPr>
                <w:b/>
                <w:color w:val="000000"/>
                <w:sz w:val="24"/>
                <w:szCs w:val="24"/>
              </w:rPr>
              <w:t>с привлечением сторонних организаций</w:t>
            </w:r>
            <w:bookmarkEnd w:id="2"/>
          </w:p>
        </w:tc>
      </w:tr>
    </w:tbl>
    <w:p w:rsidR="00A36D49" w:rsidRPr="00E95A93" w:rsidRDefault="00A36D49" w:rsidP="00E95A93">
      <w:pPr>
        <w:pStyle w:val="a3"/>
        <w:jc w:val="left"/>
        <w:rPr>
          <w:sz w:val="20"/>
          <w:lang w:val="ru-RU"/>
        </w:rPr>
      </w:pPr>
    </w:p>
    <w:sectPr w:rsidR="00A36D49" w:rsidRPr="00E95A93" w:rsidSect="00F44F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709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1A7" w:rsidRDefault="00DA31A7" w:rsidP="00F76857">
      <w:r>
        <w:separator/>
      </w:r>
    </w:p>
  </w:endnote>
  <w:endnote w:type="continuationSeparator" w:id="0">
    <w:p w:rsidR="00DA31A7" w:rsidRDefault="00DA31A7" w:rsidP="00F7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????Ўм§А?§ЮЎм???§ЮЎм§Ў?Ўм§А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672262"/>
      <w:docPartObj>
        <w:docPartGallery w:val="Page Numbers (Bottom of Page)"/>
        <w:docPartUnique/>
      </w:docPartObj>
    </w:sdtPr>
    <w:sdtEndPr/>
    <w:sdtContent>
      <w:p w:rsidR="001D2CF3" w:rsidRDefault="001D2CF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109">
          <w:rPr>
            <w:noProof/>
          </w:rPr>
          <w:t>3</w:t>
        </w:r>
        <w:r>
          <w:fldChar w:fldCharType="end"/>
        </w:r>
      </w:p>
    </w:sdtContent>
  </w:sdt>
  <w:p w:rsidR="001D2CF3" w:rsidRDefault="001D2CF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1A7" w:rsidRDefault="00DA31A7" w:rsidP="00F76857">
      <w:r>
        <w:separator/>
      </w:r>
    </w:p>
  </w:footnote>
  <w:footnote w:type="continuationSeparator" w:id="0">
    <w:p w:rsidR="00DA31A7" w:rsidRDefault="00DA31A7" w:rsidP="00F76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418F"/>
    <w:multiLevelType w:val="hybridMultilevel"/>
    <w:tmpl w:val="836C3B80"/>
    <w:lvl w:ilvl="0" w:tplc="CBC613A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63F1A"/>
    <w:multiLevelType w:val="hybridMultilevel"/>
    <w:tmpl w:val="847CE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47884"/>
    <w:multiLevelType w:val="hybridMultilevel"/>
    <w:tmpl w:val="1E5271DC"/>
    <w:lvl w:ilvl="0" w:tplc="8EBC25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146AFE"/>
    <w:multiLevelType w:val="hybridMultilevel"/>
    <w:tmpl w:val="3CE0CB9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02B46"/>
    <w:multiLevelType w:val="hybridMultilevel"/>
    <w:tmpl w:val="C2A243B4"/>
    <w:lvl w:ilvl="0" w:tplc="C7CED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8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6D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A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165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CB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E2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7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76F42DF"/>
    <w:multiLevelType w:val="hybridMultilevel"/>
    <w:tmpl w:val="EEDAD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2107A"/>
    <w:multiLevelType w:val="hybridMultilevel"/>
    <w:tmpl w:val="9528B34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86BC8"/>
    <w:multiLevelType w:val="hybridMultilevel"/>
    <w:tmpl w:val="5240E77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01881"/>
    <w:multiLevelType w:val="hybridMultilevel"/>
    <w:tmpl w:val="863666C2"/>
    <w:lvl w:ilvl="0" w:tplc="3F7C02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0C20E8"/>
    <w:multiLevelType w:val="hybridMultilevel"/>
    <w:tmpl w:val="8C38B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91496"/>
    <w:multiLevelType w:val="hybridMultilevel"/>
    <w:tmpl w:val="EDB834B8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E76BE"/>
    <w:multiLevelType w:val="hybridMultilevel"/>
    <w:tmpl w:val="917A9A52"/>
    <w:lvl w:ilvl="0" w:tplc="CBB44B9E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>
    <w:nsid w:val="36A93C4A"/>
    <w:multiLevelType w:val="hybridMultilevel"/>
    <w:tmpl w:val="3F5C10DA"/>
    <w:lvl w:ilvl="0" w:tplc="F05C92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4A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6A45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8D7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8C69A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1A71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811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C2D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B054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5855CF"/>
    <w:multiLevelType w:val="hybridMultilevel"/>
    <w:tmpl w:val="661CC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87222"/>
    <w:multiLevelType w:val="hybridMultilevel"/>
    <w:tmpl w:val="BC8E331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00EDB"/>
    <w:multiLevelType w:val="multilevel"/>
    <w:tmpl w:val="31B692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88A1E64"/>
    <w:multiLevelType w:val="hybridMultilevel"/>
    <w:tmpl w:val="2F3C5932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312FF2"/>
    <w:multiLevelType w:val="hybridMultilevel"/>
    <w:tmpl w:val="8B8CF244"/>
    <w:lvl w:ilvl="0" w:tplc="A3EE8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311FDF"/>
    <w:multiLevelType w:val="hybridMultilevel"/>
    <w:tmpl w:val="CFDA8512"/>
    <w:lvl w:ilvl="0" w:tplc="00841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5126577B"/>
    <w:multiLevelType w:val="hybridMultilevel"/>
    <w:tmpl w:val="B1F8EB9A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143473"/>
    <w:multiLevelType w:val="hybridMultilevel"/>
    <w:tmpl w:val="DC961A66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EC153A"/>
    <w:multiLevelType w:val="hybridMultilevel"/>
    <w:tmpl w:val="28EE7E3A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F1271A"/>
    <w:multiLevelType w:val="hybridMultilevel"/>
    <w:tmpl w:val="A63E40E6"/>
    <w:lvl w:ilvl="0" w:tplc="3F7C024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7C5F81"/>
    <w:multiLevelType w:val="hybridMultilevel"/>
    <w:tmpl w:val="300EE7AA"/>
    <w:lvl w:ilvl="0" w:tplc="C090C438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7F94D8E"/>
    <w:multiLevelType w:val="hybridMultilevel"/>
    <w:tmpl w:val="EE24640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5D0CBA"/>
    <w:multiLevelType w:val="hybridMultilevel"/>
    <w:tmpl w:val="C2828F94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835FDA"/>
    <w:multiLevelType w:val="hybridMultilevel"/>
    <w:tmpl w:val="F97477D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5"/>
  </w:num>
  <w:num w:numId="4">
    <w:abstractNumId w:val="8"/>
  </w:num>
  <w:num w:numId="5">
    <w:abstractNumId w:val="20"/>
  </w:num>
  <w:num w:numId="6">
    <w:abstractNumId w:val="23"/>
  </w:num>
  <w:num w:numId="7">
    <w:abstractNumId w:val="2"/>
  </w:num>
  <w:num w:numId="8">
    <w:abstractNumId w:val="18"/>
  </w:num>
  <w:num w:numId="9">
    <w:abstractNumId w:val="27"/>
  </w:num>
  <w:num w:numId="10">
    <w:abstractNumId w:val="1"/>
  </w:num>
  <w:num w:numId="11">
    <w:abstractNumId w:val="6"/>
  </w:num>
  <w:num w:numId="12">
    <w:abstractNumId w:val="7"/>
  </w:num>
  <w:num w:numId="13">
    <w:abstractNumId w:val="12"/>
  </w:num>
  <w:num w:numId="14">
    <w:abstractNumId w:val="4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2"/>
  </w:num>
  <w:num w:numId="20">
    <w:abstractNumId w:val="24"/>
  </w:num>
  <w:num w:numId="21">
    <w:abstractNumId w:val="9"/>
  </w:num>
  <w:num w:numId="22">
    <w:abstractNumId w:val="10"/>
  </w:num>
  <w:num w:numId="23">
    <w:abstractNumId w:val="26"/>
  </w:num>
  <w:num w:numId="24">
    <w:abstractNumId w:val="21"/>
  </w:num>
  <w:num w:numId="25">
    <w:abstractNumId w:val="19"/>
  </w:num>
  <w:num w:numId="26">
    <w:abstractNumId w:val="17"/>
  </w:num>
  <w:num w:numId="27">
    <w:abstractNumId w:val="11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001C"/>
    <w:rsid w:val="000038A3"/>
    <w:rsid w:val="000043C5"/>
    <w:rsid w:val="00005B9B"/>
    <w:rsid w:val="00006130"/>
    <w:rsid w:val="000102B1"/>
    <w:rsid w:val="00011832"/>
    <w:rsid w:val="00017FC5"/>
    <w:rsid w:val="00021C17"/>
    <w:rsid w:val="0003384A"/>
    <w:rsid w:val="00036F64"/>
    <w:rsid w:val="00044C9F"/>
    <w:rsid w:val="0004567E"/>
    <w:rsid w:val="000459D9"/>
    <w:rsid w:val="00054F7A"/>
    <w:rsid w:val="000553C5"/>
    <w:rsid w:val="000564EB"/>
    <w:rsid w:val="00057FC5"/>
    <w:rsid w:val="000607C1"/>
    <w:rsid w:val="000612A0"/>
    <w:rsid w:val="0006543D"/>
    <w:rsid w:val="00067B3B"/>
    <w:rsid w:val="00077BB9"/>
    <w:rsid w:val="000829A1"/>
    <w:rsid w:val="00085771"/>
    <w:rsid w:val="0008693E"/>
    <w:rsid w:val="00086E56"/>
    <w:rsid w:val="000903E2"/>
    <w:rsid w:val="00091D7D"/>
    <w:rsid w:val="00093EBE"/>
    <w:rsid w:val="000A2C6E"/>
    <w:rsid w:val="000A7A05"/>
    <w:rsid w:val="000B2B56"/>
    <w:rsid w:val="000B31E7"/>
    <w:rsid w:val="000B6ADB"/>
    <w:rsid w:val="000C2D7C"/>
    <w:rsid w:val="000C6DD7"/>
    <w:rsid w:val="000C6EAD"/>
    <w:rsid w:val="000C7149"/>
    <w:rsid w:val="000C7A30"/>
    <w:rsid w:val="000D217A"/>
    <w:rsid w:val="000F019C"/>
    <w:rsid w:val="0010013C"/>
    <w:rsid w:val="00105BCB"/>
    <w:rsid w:val="00107B7D"/>
    <w:rsid w:val="00122F13"/>
    <w:rsid w:val="001313EF"/>
    <w:rsid w:val="00133A10"/>
    <w:rsid w:val="00135373"/>
    <w:rsid w:val="00136999"/>
    <w:rsid w:val="00142AC1"/>
    <w:rsid w:val="001432E2"/>
    <w:rsid w:val="00143D99"/>
    <w:rsid w:val="00144E14"/>
    <w:rsid w:val="00145384"/>
    <w:rsid w:val="001507DE"/>
    <w:rsid w:val="0015206B"/>
    <w:rsid w:val="00164D1E"/>
    <w:rsid w:val="00171233"/>
    <w:rsid w:val="001734CC"/>
    <w:rsid w:val="00174632"/>
    <w:rsid w:val="00177535"/>
    <w:rsid w:val="0018155D"/>
    <w:rsid w:val="00182377"/>
    <w:rsid w:val="0018631C"/>
    <w:rsid w:val="00191476"/>
    <w:rsid w:val="001A0947"/>
    <w:rsid w:val="001A0F46"/>
    <w:rsid w:val="001A1200"/>
    <w:rsid w:val="001A4484"/>
    <w:rsid w:val="001A7304"/>
    <w:rsid w:val="001A7777"/>
    <w:rsid w:val="001B07AD"/>
    <w:rsid w:val="001B18B8"/>
    <w:rsid w:val="001B2CF9"/>
    <w:rsid w:val="001B310C"/>
    <w:rsid w:val="001B4FD9"/>
    <w:rsid w:val="001B6DCC"/>
    <w:rsid w:val="001B6E85"/>
    <w:rsid w:val="001C747E"/>
    <w:rsid w:val="001D09D4"/>
    <w:rsid w:val="001D0E1B"/>
    <w:rsid w:val="001D2CF3"/>
    <w:rsid w:val="001D3AFB"/>
    <w:rsid w:val="001D7CBE"/>
    <w:rsid w:val="001E2212"/>
    <w:rsid w:val="001E3596"/>
    <w:rsid w:val="001E5E81"/>
    <w:rsid w:val="001E6D00"/>
    <w:rsid w:val="001E7A62"/>
    <w:rsid w:val="001F0B55"/>
    <w:rsid w:val="001F0E98"/>
    <w:rsid w:val="001F0F44"/>
    <w:rsid w:val="001F44AF"/>
    <w:rsid w:val="00210136"/>
    <w:rsid w:val="002103D9"/>
    <w:rsid w:val="00214726"/>
    <w:rsid w:val="00215556"/>
    <w:rsid w:val="00221F1B"/>
    <w:rsid w:val="002250D8"/>
    <w:rsid w:val="00225384"/>
    <w:rsid w:val="00227C71"/>
    <w:rsid w:val="00237ABE"/>
    <w:rsid w:val="002470AC"/>
    <w:rsid w:val="002472D1"/>
    <w:rsid w:val="0024754F"/>
    <w:rsid w:val="0025102C"/>
    <w:rsid w:val="00251B2C"/>
    <w:rsid w:val="002609A5"/>
    <w:rsid w:val="00270CF8"/>
    <w:rsid w:val="00271DBF"/>
    <w:rsid w:val="00272770"/>
    <w:rsid w:val="002727D0"/>
    <w:rsid w:val="002759D5"/>
    <w:rsid w:val="00276240"/>
    <w:rsid w:val="00276E83"/>
    <w:rsid w:val="002808AC"/>
    <w:rsid w:val="00281362"/>
    <w:rsid w:val="002825BB"/>
    <w:rsid w:val="00282981"/>
    <w:rsid w:val="002923CE"/>
    <w:rsid w:val="002972C2"/>
    <w:rsid w:val="002B1048"/>
    <w:rsid w:val="002B5CB8"/>
    <w:rsid w:val="002C3334"/>
    <w:rsid w:val="002C4258"/>
    <w:rsid w:val="002C5659"/>
    <w:rsid w:val="002C69BD"/>
    <w:rsid w:val="002C75F6"/>
    <w:rsid w:val="002C7E19"/>
    <w:rsid w:val="002D1755"/>
    <w:rsid w:val="002D45E4"/>
    <w:rsid w:val="002D6878"/>
    <w:rsid w:val="002D6E97"/>
    <w:rsid w:val="002E05FD"/>
    <w:rsid w:val="002E7638"/>
    <w:rsid w:val="002E767B"/>
    <w:rsid w:val="002E77C6"/>
    <w:rsid w:val="002F066F"/>
    <w:rsid w:val="002F072B"/>
    <w:rsid w:val="002F1875"/>
    <w:rsid w:val="002F2163"/>
    <w:rsid w:val="002F2696"/>
    <w:rsid w:val="002F5CF0"/>
    <w:rsid w:val="00300499"/>
    <w:rsid w:val="003011CF"/>
    <w:rsid w:val="003029A1"/>
    <w:rsid w:val="00311561"/>
    <w:rsid w:val="00312188"/>
    <w:rsid w:val="00321B6E"/>
    <w:rsid w:val="0032305B"/>
    <w:rsid w:val="003234A4"/>
    <w:rsid w:val="0032404B"/>
    <w:rsid w:val="003255CC"/>
    <w:rsid w:val="0032724B"/>
    <w:rsid w:val="003351E6"/>
    <w:rsid w:val="00340C24"/>
    <w:rsid w:val="00343E4F"/>
    <w:rsid w:val="00343FB3"/>
    <w:rsid w:val="00346C2C"/>
    <w:rsid w:val="003537A7"/>
    <w:rsid w:val="0035464F"/>
    <w:rsid w:val="00356FD5"/>
    <w:rsid w:val="00357706"/>
    <w:rsid w:val="00361501"/>
    <w:rsid w:val="003634E9"/>
    <w:rsid w:val="003638CD"/>
    <w:rsid w:val="00366770"/>
    <w:rsid w:val="003669B3"/>
    <w:rsid w:val="00370DB9"/>
    <w:rsid w:val="00372C89"/>
    <w:rsid w:val="00373A1A"/>
    <w:rsid w:val="00377779"/>
    <w:rsid w:val="003805CE"/>
    <w:rsid w:val="0039012F"/>
    <w:rsid w:val="00391770"/>
    <w:rsid w:val="00392575"/>
    <w:rsid w:val="00392657"/>
    <w:rsid w:val="00392BE8"/>
    <w:rsid w:val="003977F4"/>
    <w:rsid w:val="003978E4"/>
    <w:rsid w:val="003A48CB"/>
    <w:rsid w:val="003A7B62"/>
    <w:rsid w:val="003B000F"/>
    <w:rsid w:val="003C296B"/>
    <w:rsid w:val="003C470D"/>
    <w:rsid w:val="003C5534"/>
    <w:rsid w:val="003D35AC"/>
    <w:rsid w:val="003D5F33"/>
    <w:rsid w:val="003E5EDB"/>
    <w:rsid w:val="003E794A"/>
    <w:rsid w:val="003F271D"/>
    <w:rsid w:val="003F4919"/>
    <w:rsid w:val="003F6BD3"/>
    <w:rsid w:val="004028F9"/>
    <w:rsid w:val="00413812"/>
    <w:rsid w:val="0041745E"/>
    <w:rsid w:val="004219CA"/>
    <w:rsid w:val="00423711"/>
    <w:rsid w:val="004249E9"/>
    <w:rsid w:val="00425670"/>
    <w:rsid w:val="00426B02"/>
    <w:rsid w:val="004278AE"/>
    <w:rsid w:val="0043004E"/>
    <w:rsid w:val="00432ABF"/>
    <w:rsid w:val="0043337C"/>
    <w:rsid w:val="00433C17"/>
    <w:rsid w:val="004414A7"/>
    <w:rsid w:val="0044281E"/>
    <w:rsid w:val="00442BBE"/>
    <w:rsid w:val="00447BE3"/>
    <w:rsid w:val="0045124C"/>
    <w:rsid w:val="00453E61"/>
    <w:rsid w:val="0045590B"/>
    <w:rsid w:val="00461541"/>
    <w:rsid w:val="00464756"/>
    <w:rsid w:val="00464B97"/>
    <w:rsid w:val="004670C8"/>
    <w:rsid w:val="00470672"/>
    <w:rsid w:val="00470EC3"/>
    <w:rsid w:val="004859EA"/>
    <w:rsid w:val="00491780"/>
    <w:rsid w:val="00492922"/>
    <w:rsid w:val="00495E7F"/>
    <w:rsid w:val="004A2B13"/>
    <w:rsid w:val="004C4304"/>
    <w:rsid w:val="004C632D"/>
    <w:rsid w:val="004E3E99"/>
    <w:rsid w:val="004E532E"/>
    <w:rsid w:val="004F283D"/>
    <w:rsid w:val="004F5DD6"/>
    <w:rsid w:val="004F66D5"/>
    <w:rsid w:val="004F7CAA"/>
    <w:rsid w:val="0050215E"/>
    <w:rsid w:val="00503601"/>
    <w:rsid w:val="00506A40"/>
    <w:rsid w:val="00510393"/>
    <w:rsid w:val="00510A9A"/>
    <w:rsid w:val="0051190C"/>
    <w:rsid w:val="0051429A"/>
    <w:rsid w:val="00515242"/>
    <w:rsid w:val="005214B9"/>
    <w:rsid w:val="005225F9"/>
    <w:rsid w:val="00522E58"/>
    <w:rsid w:val="0052411B"/>
    <w:rsid w:val="00527519"/>
    <w:rsid w:val="00532EE7"/>
    <w:rsid w:val="00534264"/>
    <w:rsid w:val="00535D78"/>
    <w:rsid w:val="0053635D"/>
    <w:rsid w:val="00537442"/>
    <w:rsid w:val="00544504"/>
    <w:rsid w:val="0054676B"/>
    <w:rsid w:val="00547B22"/>
    <w:rsid w:val="00551CF1"/>
    <w:rsid w:val="005525D7"/>
    <w:rsid w:val="00552DDF"/>
    <w:rsid w:val="0055492E"/>
    <w:rsid w:val="00554BDC"/>
    <w:rsid w:val="00574017"/>
    <w:rsid w:val="00577726"/>
    <w:rsid w:val="00581001"/>
    <w:rsid w:val="00586E75"/>
    <w:rsid w:val="00590A18"/>
    <w:rsid w:val="00590FDD"/>
    <w:rsid w:val="0059297B"/>
    <w:rsid w:val="005932A6"/>
    <w:rsid w:val="005935FF"/>
    <w:rsid w:val="00593AD9"/>
    <w:rsid w:val="0059503B"/>
    <w:rsid w:val="005954EC"/>
    <w:rsid w:val="005A01BB"/>
    <w:rsid w:val="005A171B"/>
    <w:rsid w:val="005A1C53"/>
    <w:rsid w:val="005A2E97"/>
    <w:rsid w:val="005A4C46"/>
    <w:rsid w:val="005B029E"/>
    <w:rsid w:val="005B1AFD"/>
    <w:rsid w:val="005B2D46"/>
    <w:rsid w:val="005B7C91"/>
    <w:rsid w:val="005C0EB4"/>
    <w:rsid w:val="005C0FEF"/>
    <w:rsid w:val="005C7B2B"/>
    <w:rsid w:val="005D0568"/>
    <w:rsid w:val="005D35CA"/>
    <w:rsid w:val="005D45F0"/>
    <w:rsid w:val="005D4E44"/>
    <w:rsid w:val="005D73DD"/>
    <w:rsid w:val="005E142C"/>
    <w:rsid w:val="005E170E"/>
    <w:rsid w:val="005E2133"/>
    <w:rsid w:val="005E75D8"/>
    <w:rsid w:val="005F232A"/>
    <w:rsid w:val="005F366D"/>
    <w:rsid w:val="005F4F80"/>
    <w:rsid w:val="00600D49"/>
    <w:rsid w:val="00603F0B"/>
    <w:rsid w:val="006064BB"/>
    <w:rsid w:val="006078CE"/>
    <w:rsid w:val="00613977"/>
    <w:rsid w:val="006213CE"/>
    <w:rsid w:val="00622908"/>
    <w:rsid w:val="006244BB"/>
    <w:rsid w:val="00631911"/>
    <w:rsid w:val="00631C5F"/>
    <w:rsid w:val="00634990"/>
    <w:rsid w:val="00636ED4"/>
    <w:rsid w:val="00643824"/>
    <w:rsid w:val="006606DC"/>
    <w:rsid w:val="00662106"/>
    <w:rsid w:val="006627DA"/>
    <w:rsid w:val="006630E4"/>
    <w:rsid w:val="00671CF9"/>
    <w:rsid w:val="00671F7D"/>
    <w:rsid w:val="00673596"/>
    <w:rsid w:val="0067405B"/>
    <w:rsid w:val="006774D6"/>
    <w:rsid w:val="00685A21"/>
    <w:rsid w:val="00692509"/>
    <w:rsid w:val="006A6039"/>
    <w:rsid w:val="006B02A7"/>
    <w:rsid w:val="006B0D32"/>
    <w:rsid w:val="006B10CD"/>
    <w:rsid w:val="006B3145"/>
    <w:rsid w:val="006B6BCD"/>
    <w:rsid w:val="006C726C"/>
    <w:rsid w:val="006D0B81"/>
    <w:rsid w:val="006D2A18"/>
    <w:rsid w:val="006D4E0A"/>
    <w:rsid w:val="006E2F65"/>
    <w:rsid w:val="006E5CC6"/>
    <w:rsid w:val="006E6D2E"/>
    <w:rsid w:val="006F55E1"/>
    <w:rsid w:val="006F7272"/>
    <w:rsid w:val="006F7759"/>
    <w:rsid w:val="0070081F"/>
    <w:rsid w:val="007026FB"/>
    <w:rsid w:val="00710274"/>
    <w:rsid w:val="00710620"/>
    <w:rsid w:val="0072157B"/>
    <w:rsid w:val="007217C5"/>
    <w:rsid w:val="00723145"/>
    <w:rsid w:val="00724853"/>
    <w:rsid w:val="00735A10"/>
    <w:rsid w:val="007437E2"/>
    <w:rsid w:val="007442DA"/>
    <w:rsid w:val="00752CBC"/>
    <w:rsid w:val="00754CC2"/>
    <w:rsid w:val="00765869"/>
    <w:rsid w:val="00765A63"/>
    <w:rsid w:val="007671BB"/>
    <w:rsid w:val="00775C27"/>
    <w:rsid w:val="0079606B"/>
    <w:rsid w:val="007A21E0"/>
    <w:rsid w:val="007B1DB6"/>
    <w:rsid w:val="007B29A0"/>
    <w:rsid w:val="007B6B18"/>
    <w:rsid w:val="007C25CA"/>
    <w:rsid w:val="007C260D"/>
    <w:rsid w:val="007C70EB"/>
    <w:rsid w:val="007C731B"/>
    <w:rsid w:val="007C769E"/>
    <w:rsid w:val="007D41E1"/>
    <w:rsid w:val="007E647C"/>
    <w:rsid w:val="007F27D5"/>
    <w:rsid w:val="007F57C4"/>
    <w:rsid w:val="0080125B"/>
    <w:rsid w:val="00803A3E"/>
    <w:rsid w:val="008058AD"/>
    <w:rsid w:val="008112DE"/>
    <w:rsid w:val="00820726"/>
    <w:rsid w:val="00834A09"/>
    <w:rsid w:val="00835554"/>
    <w:rsid w:val="00835EF7"/>
    <w:rsid w:val="0084728A"/>
    <w:rsid w:val="00850314"/>
    <w:rsid w:val="00853FD7"/>
    <w:rsid w:val="00856549"/>
    <w:rsid w:val="0085711D"/>
    <w:rsid w:val="008573C0"/>
    <w:rsid w:val="008606A4"/>
    <w:rsid w:val="00863E6C"/>
    <w:rsid w:val="0086713C"/>
    <w:rsid w:val="008728FF"/>
    <w:rsid w:val="00874765"/>
    <w:rsid w:val="008819D8"/>
    <w:rsid w:val="008857DD"/>
    <w:rsid w:val="00892110"/>
    <w:rsid w:val="008934C6"/>
    <w:rsid w:val="00896951"/>
    <w:rsid w:val="00896B50"/>
    <w:rsid w:val="008A0994"/>
    <w:rsid w:val="008A77C2"/>
    <w:rsid w:val="008B2C4B"/>
    <w:rsid w:val="008B303D"/>
    <w:rsid w:val="008C05E4"/>
    <w:rsid w:val="008C102B"/>
    <w:rsid w:val="008C4205"/>
    <w:rsid w:val="008C564B"/>
    <w:rsid w:val="008C62B7"/>
    <w:rsid w:val="008D0683"/>
    <w:rsid w:val="008D26D0"/>
    <w:rsid w:val="008F0708"/>
    <w:rsid w:val="008F2030"/>
    <w:rsid w:val="008F2BF8"/>
    <w:rsid w:val="008F5DC8"/>
    <w:rsid w:val="00901691"/>
    <w:rsid w:val="00901744"/>
    <w:rsid w:val="00904400"/>
    <w:rsid w:val="009046E9"/>
    <w:rsid w:val="00905E40"/>
    <w:rsid w:val="00916931"/>
    <w:rsid w:val="00923B7C"/>
    <w:rsid w:val="00927E3C"/>
    <w:rsid w:val="00930142"/>
    <w:rsid w:val="00937941"/>
    <w:rsid w:val="00940BD4"/>
    <w:rsid w:val="00941DDB"/>
    <w:rsid w:val="00943BCC"/>
    <w:rsid w:val="0095222F"/>
    <w:rsid w:val="00953762"/>
    <w:rsid w:val="009561A9"/>
    <w:rsid w:val="009568F6"/>
    <w:rsid w:val="009568F8"/>
    <w:rsid w:val="0095773F"/>
    <w:rsid w:val="00960A60"/>
    <w:rsid w:val="00961CC1"/>
    <w:rsid w:val="00967A2B"/>
    <w:rsid w:val="009707E0"/>
    <w:rsid w:val="0097160A"/>
    <w:rsid w:val="00975874"/>
    <w:rsid w:val="00977D42"/>
    <w:rsid w:val="00980109"/>
    <w:rsid w:val="00985B99"/>
    <w:rsid w:val="00987572"/>
    <w:rsid w:val="009876E8"/>
    <w:rsid w:val="00996776"/>
    <w:rsid w:val="00996F6A"/>
    <w:rsid w:val="00996FCE"/>
    <w:rsid w:val="009A0EBB"/>
    <w:rsid w:val="009A1E84"/>
    <w:rsid w:val="009A27B4"/>
    <w:rsid w:val="009A5FE1"/>
    <w:rsid w:val="009A7883"/>
    <w:rsid w:val="009A7982"/>
    <w:rsid w:val="009B10E8"/>
    <w:rsid w:val="009B1A91"/>
    <w:rsid w:val="009B2CC4"/>
    <w:rsid w:val="009B467A"/>
    <w:rsid w:val="009B49D7"/>
    <w:rsid w:val="009B7B9E"/>
    <w:rsid w:val="009C5680"/>
    <w:rsid w:val="009D2AEB"/>
    <w:rsid w:val="009D2F2B"/>
    <w:rsid w:val="009D621E"/>
    <w:rsid w:val="009E4391"/>
    <w:rsid w:val="009F1D96"/>
    <w:rsid w:val="009F3B33"/>
    <w:rsid w:val="009F6356"/>
    <w:rsid w:val="00A00194"/>
    <w:rsid w:val="00A051C4"/>
    <w:rsid w:val="00A06B28"/>
    <w:rsid w:val="00A13DED"/>
    <w:rsid w:val="00A16096"/>
    <w:rsid w:val="00A345A5"/>
    <w:rsid w:val="00A36D49"/>
    <w:rsid w:val="00A37E64"/>
    <w:rsid w:val="00A479AD"/>
    <w:rsid w:val="00A54C12"/>
    <w:rsid w:val="00A55BD3"/>
    <w:rsid w:val="00A562C5"/>
    <w:rsid w:val="00A568EC"/>
    <w:rsid w:val="00A64866"/>
    <w:rsid w:val="00A66362"/>
    <w:rsid w:val="00A67540"/>
    <w:rsid w:val="00A70B25"/>
    <w:rsid w:val="00A775E3"/>
    <w:rsid w:val="00A81EEA"/>
    <w:rsid w:val="00A92366"/>
    <w:rsid w:val="00A92ED0"/>
    <w:rsid w:val="00A950A1"/>
    <w:rsid w:val="00AA1386"/>
    <w:rsid w:val="00AA1C73"/>
    <w:rsid w:val="00AA4E87"/>
    <w:rsid w:val="00AA77C2"/>
    <w:rsid w:val="00AB0C46"/>
    <w:rsid w:val="00AB1A81"/>
    <w:rsid w:val="00AB2652"/>
    <w:rsid w:val="00AB2B6B"/>
    <w:rsid w:val="00AB4130"/>
    <w:rsid w:val="00AC2676"/>
    <w:rsid w:val="00AC7530"/>
    <w:rsid w:val="00AC7736"/>
    <w:rsid w:val="00AE01BF"/>
    <w:rsid w:val="00AE0BF7"/>
    <w:rsid w:val="00AE6563"/>
    <w:rsid w:val="00AF75E9"/>
    <w:rsid w:val="00B0043F"/>
    <w:rsid w:val="00B00582"/>
    <w:rsid w:val="00B064B6"/>
    <w:rsid w:val="00B0706D"/>
    <w:rsid w:val="00B0760F"/>
    <w:rsid w:val="00B1111D"/>
    <w:rsid w:val="00B201F5"/>
    <w:rsid w:val="00B211A6"/>
    <w:rsid w:val="00B34647"/>
    <w:rsid w:val="00B45E9A"/>
    <w:rsid w:val="00B54665"/>
    <w:rsid w:val="00B65876"/>
    <w:rsid w:val="00B81C04"/>
    <w:rsid w:val="00B840BE"/>
    <w:rsid w:val="00B8740A"/>
    <w:rsid w:val="00B9201D"/>
    <w:rsid w:val="00BA02DC"/>
    <w:rsid w:val="00BA0DE8"/>
    <w:rsid w:val="00BA1E65"/>
    <w:rsid w:val="00BA3671"/>
    <w:rsid w:val="00BB23C3"/>
    <w:rsid w:val="00BB7E43"/>
    <w:rsid w:val="00BC296F"/>
    <w:rsid w:val="00BD09A5"/>
    <w:rsid w:val="00BD0DBE"/>
    <w:rsid w:val="00BD6A6D"/>
    <w:rsid w:val="00BD76F6"/>
    <w:rsid w:val="00BD7E0D"/>
    <w:rsid w:val="00BE3B24"/>
    <w:rsid w:val="00BE4D0F"/>
    <w:rsid w:val="00BE6E38"/>
    <w:rsid w:val="00BF360D"/>
    <w:rsid w:val="00BF7071"/>
    <w:rsid w:val="00C0049F"/>
    <w:rsid w:val="00C05D51"/>
    <w:rsid w:val="00C05F5E"/>
    <w:rsid w:val="00C1580D"/>
    <w:rsid w:val="00C164EB"/>
    <w:rsid w:val="00C22C32"/>
    <w:rsid w:val="00C22D6B"/>
    <w:rsid w:val="00C24C16"/>
    <w:rsid w:val="00C306DA"/>
    <w:rsid w:val="00C36191"/>
    <w:rsid w:val="00C36F8A"/>
    <w:rsid w:val="00C40D70"/>
    <w:rsid w:val="00C47841"/>
    <w:rsid w:val="00C51EAB"/>
    <w:rsid w:val="00C54C88"/>
    <w:rsid w:val="00C61E2E"/>
    <w:rsid w:val="00C70E31"/>
    <w:rsid w:val="00C75D4F"/>
    <w:rsid w:val="00C87963"/>
    <w:rsid w:val="00C9043E"/>
    <w:rsid w:val="00CA0ECC"/>
    <w:rsid w:val="00CA2975"/>
    <w:rsid w:val="00CA4010"/>
    <w:rsid w:val="00CA636B"/>
    <w:rsid w:val="00CB06CB"/>
    <w:rsid w:val="00CC1917"/>
    <w:rsid w:val="00CC3B51"/>
    <w:rsid w:val="00CC3D92"/>
    <w:rsid w:val="00CC4947"/>
    <w:rsid w:val="00CD2ED5"/>
    <w:rsid w:val="00CD4A10"/>
    <w:rsid w:val="00CE00A5"/>
    <w:rsid w:val="00CE044A"/>
    <w:rsid w:val="00CE4BA9"/>
    <w:rsid w:val="00CE4CFB"/>
    <w:rsid w:val="00CF0547"/>
    <w:rsid w:val="00CF0A2D"/>
    <w:rsid w:val="00CF3AA8"/>
    <w:rsid w:val="00CF52E5"/>
    <w:rsid w:val="00D01C33"/>
    <w:rsid w:val="00D030E1"/>
    <w:rsid w:val="00D038D3"/>
    <w:rsid w:val="00D0730D"/>
    <w:rsid w:val="00D10A37"/>
    <w:rsid w:val="00D1128F"/>
    <w:rsid w:val="00D132AD"/>
    <w:rsid w:val="00D13461"/>
    <w:rsid w:val="00D21463"/>
    <w:rsid w:val="00D2181F"/>
    <w:rsid w:val="00D239D8"/>
    <w:rsid w:val="00D24759"/>
    <w:rsid w:val="00D255C3"/>
    <w:rsid w:val="00D25C48"/>
    <w:rsid w:val="00D25D9E"/>
    <w:rsid w:val="00D30C53"/>
    <w:rsid w:val="00D31054"/>
    <w:rsid w:val="00D31AAE"/>
    <w:rsid w:val="00D32EA4"/>
    <w:rsid w:val="00D34C71"/>
    <w:rsid w:val="00D35B06"/>
    <w:rsid w:val="00D36945"/>
    <w:rsid w:val="00D41F14"/>
    <w:rsid w:val="00D43C79"/>
    <w:rsid w:val="00D43C7C"/>
    <w:rsid w:val="00D44BF3"/>
    <w:rsid w:val="00D46A08"/>
    <w:rsid w:val="00D46F8F"/>
    <w:rsid w:val="00D474E9"/>
    <w:rsid w:val="00D56506"/>
    <w:rsid w:val="00D568CB"/>
    <w:rsid w:val="00D578DE"/>
    <w:rsid w:val="00D57AF2"/>
    <w:rsid w:val="00D63585"/>
    <w:rsid w:val="00D722DA"/>
    <w:rsid w:val="00D77182"/>
    <w:rsid w:val="00D81D81"/>
    <w:rsid w:val="00D87F4F"/>
    <w:rsid w:val="00D915A2"/>
    <w:rsid w:val="00D976E0"/>
    <w:rsid w:val="00DA31A7"/>
    <w:rsid w:val="00DB1147"/>
    <w:rsid w:val="00DB4936"/>
    <w:rsid w:val="00DC045A"/>
    <w:rsid w:val="00DC2AD8"/>
    <w:rsid w:val="00DC62A5"/>
    <w:rsid w:val="00DC77C1"/>
    <w:rsid w:val="00DD225C"/>
    <w:rsid w:val="00DD2A20"/>
    <w:rsid w:val="00DD3CAB"/>
    <w:rsid w:val="00DD3F46"/>
    <w:rsid w:val="00DE3AEF"/>
    <w:rsid w:val="00DF4313"/>
    <w:rsid w:val="00E020EC"/>
    <w:rsid w:val="00E06196"/>
    <w:rsid w:val="00E11F72"/>
    <w:rsid w:val="00E14BD5"/>
    <w:rsid w:val="00E15F27"/>
    <w:rsid w:val="00E17DD1"/>
    <w:rsid w:val="00E30818"/>
    <w:rsid w:val="00E32F1F"/>
    <w:rsid w:val="00E32F41"/>
    <w:rsid w:val="00E34902"/>
    <w:rsid w:val="00E353BB"/>
    <w:rsid w:val="00E400E4"/>
    <w:rsid w:val="00E406EA"/>
    <w:rsid w:val="00E418EE"/>
    <w:rsid w:val="00E41B11"/>
    <w:rsid w:val="00E42E01"/>
    <w:rsid w:val="00E45489"/>
    <w:rsid w:val="00E45FFC"/>
    <w:rsid w:val="00E51297"/>
    <w:rsid w:val="00E56980"/>
    <w:rsid w:val="00E56DDF"/>
    <w:rsid w:val="00E60A52"/>
    <w:rsid w:val="00E64F28"/>
    <w:rsid w:val="00E70DB6"/>
    <w:rsid w:val="00E73AA9"/>
    <w:rsid w:val="00E91109"/>
    <w:rsid w:val="00E95A93"/>
    <w:rsid w:val="00EA2168"/>
    <w:rsid w:val="00EA2EE2"/>
    <w:rsid w:val="00EA33F4"/>
    <w:rsid w:val="00EA4FAB"/>
    <w:rsid w:val="00EA740D"/>
    <w:rsid w:val="00EB466D"/>
    <w:rsid w:val="00EB4CDD"/>
    <w:rsid w:val="00EB5FE0"/>
    <w:rsid w:val="00EC0C1F"/>
    <w:rsid w:val="00EC378D"/>
    <w:rsid w:val="00EC761A"/>
    <w:rsid w:val="00ED0062"/>
    <w:rsid w:val="00ED43AD"/>
    <w:rsid w:val="00ED50F6"/>
    <w:rsid w:val="00ED6C8D"/>
    <w:rsid w:val="00EE1934"/>
    <w:rsid w:val="00EE397A"/>
    <w:rsid w:val="00EE4936"/>
    <w:rsid w:val="00EE6214"/>
    <w:rsid w:val="00EF177B"/>
    <w:rsid w:val="00EF71E1"/>
    <w:rsid w:val="00F01511"/>
    <w:rsid w:val="00F03AB8"/>
    <w:rsid w:val="00F07AB5"/>
    <w:rsid w:val="00F10ACF"/>
    <w:rsid w:val="00F20DFF"/>
    <w:rsid w:val="00F2208E"/>
    <w:rsid w:val="00F22E23"/>
    <w:rsid w:val="00F248E5"/>
    <w:rsid w:val="00F26006"/>
    <w:rsid w:val="00F27D28"/>
    <w:rsid w:val="00F310F1"/>
    <w:rsid w:val="00F34114"/>
    <w:rsid w:val="00F36639"/>
    <w:rsid w:val="00F40963"/>
    <w:rsid w:val="00F41159"/>
    <w:rsid w:val="00F428E4"/>
    <w:rsid w:val="00F43679"/>
    <w:rsid w:val="00F44FAE"/>
    <w:rsid w:val="00F504C1"/>
    <w:rsid w:val="00F525A1"/>
    <w:rsid w:val="00F53192"/>
    <w:rsid w:val="00F532F1"/>
    <w:rsid w:val="00F53431"/>
    <w:rsid w:val="00F55B2E"/>
    <w:rsid w:val="00F5657A"/>
    <w:rsid w:val="00F617B3"/>
    <w:rsid w:val="00F62A9C"/>
    <w:rsid w:val="00F64306"/>
    <w:rsid w:val="00F7037C"/>
    <w:rsid w:val="00F70AD8"/>
    <w:rsid w:val="00F70DEB"/>
    <w:rsid w:val="00F74234"/>
    <w:rsid w:val="00F7486B"/>
    <w:rsid w:val="00F76857"/>
    <w:rsid w:val="00F801CD"/>
    <w:rsid w:val="00F818F5"/>
    <w:rsid w:val="00F824E9"/>
    <w:rsid w:val="00F90B4B"/>
    <w:rsid w:val="00F90C2F"/>
    <w:rsid w:val="00F93955"/>
    <w:rsid w:val="00F96601"/>
    <w:rsid w:val="00FA0E85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4B64"/>
    <w:rsid w:val="00FD666A"/>
    <w:rsid w:val="00FD71F1"/>
    <w:rsid w:val="00FE139B"/>
    <w:rsid w:val="00FE5698"/>
    <w:rsid w:val="00FF483E"/>
    <w:rsid w:val="00FF7028"/>
    <w:rsid w:val="00FF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3638C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FFC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table" w:styleId="a8">
    <w:name w:val="Table Grid"/>
    <w:basedOn w:val="a1"/>
    <w:uiPriority w:val="59"/>
    <w:rsid w:val="00045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B1147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styleId="a9">
    <w:name w:val="List Paragraph"/>
    <w:basedOn w:val="a"/>
    <w:uiPriority w:val="34"/>
    <w:qFormat/>
    <w:rsid w:val="00636ED4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22E58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ConsPlusCell">
    <w:name w:val="ConsPlusCell"/>
    <w:uiPriority w:val="99"/>
    <w:rsid w:val="001E3596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basedOn w:val="a"/>
    <w:uiPriority w:val="1"/>
    <w:qFormat/>
    <w:rsid w:val="00A66362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paragraph" w:customStyle="1" w:styleId="ConsPlusNormal">
    <w:name w:val="ConsPlusNormal"/>
    <w:uiPriority w:val="99"/>
    <w:rsid w:val="006C726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70">
    <w:name w:val="Заголовок 7 Знак"/>
    <w:link w:val="7"/>
    <w:uiPriority w:val="9"/>
    <w:semiHidden/>
    <w:rsid w:val="00E45FFC"/>
    <w:rPr>
      <w:rFonts w:ascii="Calibri" w:eastAsia="Times New Roman" w:hAnsi="Calibri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E45FFC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E45FFC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9"/>
    <w:rsid w:val="003638CD"/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customStyle="1" w:styleId="mark">
    <w:name w:val="mark"/>
    <w:rsid w:val="00F428E4"/>
  </w:style>
  <w:style w:type="paragraph" w:styleId="ae">
    <w:name w:val="footer"/>
    <w:basedOn w:val="a"/>
    <w:link w:val="af"/>
    <w:uiPriority w:val="99"/>
    <w:unhideWhenUsed/>
    <w:rsid w:val="00F768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F76857"/>
    <w:rPr>
      <w:rFonts w:ascii="Times New Roman" w:eastAsia="Times New Roman" w:hAnsi="Times New Roman"/>
      <w:kern w:val="28"/>
      <w:sz w:val="28"/>
      <w:szCs w:val="28"/>
    </w:rPr>
  </w:style>
  <w:style w:type="character" w:customStyle="1" w:styleId="11">
    <w:name w:val="Основной текст1"/>
    <w:rsid w:val="00960A60"/>
  </w:style>
  <w:style w:type="character" w:styleId="af0">
    <w:name w:val="Strong"/>
    <w:uiPriority w:val="22"/>
    <w:qFormat/>
    <w:rsid w:val="00F44FAE"/>
    <w:rPr>
      <w:rFonts w:cs="Times New Roman"/>
      <w:b/>
      <w:bCs/>
    </w:rPr>
  </w:style>
  <w:style w:type="paragraph" w:customStyle="1" w:styleId="3">
    <w:name w:val="Стиль3"/>
    <w:basedOn w:val="a"/>
    <w:link w:val="30"/>
    <w:rsid w:val="004219CA"/>
    <w:pPr>
      <w:spacing w:line="360" w:lineRule="auto"/>
      <w:ind w:firstLine="708"/>
      <w:jc w:val="both"/>
    </w:pPr>
    <w:rPr>
      <w:kern w:val="0"/>
      <w:szCs w:val="20"/>
    </w:rPr>
  </w:style>
  <w:style w:type="character" w:customStyle="1" w:styleId="30">
    <w:name w:val="Стиль3 Знак"/>
    <w:link w:val="3"/>
    <w:rsid w:val="004219CA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3638C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FFC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table" w:styleId="a8">
    <w:name w:val="Table Grid"/>
    <w:basedOn w:val="a1"/>
    <w:uiPriority w:val="59"/>
    <w:rsid w:val="00045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B1147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styleId="a9">
    <w:name w:val="List Paragraph"/>
    <w:basedOn w:val="a"/>
    <w:uiPriority w:val="34"/>
    <w:qFormat/>
    <w:rsid w:val="00636ED4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22E58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ConsPlusCell">
    <w:name w:val="ConsPlusCell"/>
    <w:uiPriority w:val="99"/>
    <w:rsid w:val="001E3596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basedOn w:val="a"/>
    <w:uiPriority w:val="1"/>
    <w:qFormat/>
    <w:rsid w:val="00A66362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paragraph" w:customStyle="1" w:styleId="ConsPlusNormal">
    <w:name w:val="ConsPlusNormal"/>
    <w:uiPriority w:val="99"/>
    <w:rsid w:val="006C726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70">
    <w:name w:val="Заголовок 7 Знак"/>
    <w:link w:val="7"/>
    <w:uiPriority w:val="9"/>
    <w:semiHidden/>
    <w:rsid w:val="00E45FFC"/>
    <w:rPr>
      <w:rFonts w:ascii="Calibri" w:eastAsia="Times New Roman" w:hAnsi="Calibri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E45FFC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E45FFC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9"/>
    <w:rsid w:val="003638CD"/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customStyle="1" w:styleId="mark">
    <w:name w:val="mark"/>
    <w:rsid w:val="00F428E4"/>
  </w:style>
  <w:style w:type="paragraph" w:styleId="ae">
    <w:name w:val="footer"/>
    <w:basedOn w:val="a"/>
    <w:link w:val="af"/>
    <w:uiPriority w:val="99"/>
    <w:unhideWhenUsed/>
    <w:rsid w:val="00F768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F76857"/>
    <w:rPr>
      <w:rFonts w:ascii="Times New Roman" w:eastAsia="Times New Roman" w:hAnsi="Times New Roman"/>
      <w:kern w:val="28"/>
      <w:sz w:val="28"/>
      <w:szCs w:val="28"/>
    </w:rPr>
  </w:style>
  <w:style w:type="character" w:customStyle="1" w:styleId="11">
    <w:name w:val="Основной текст1"/>
    <w:rsid w:val="00960A60"/>
  </w:style>
  <w:style w:type="character" w:styleId="af0">
    <w:name w:val="Strong"/>
    <w:uiPriority w:val="22"/>
    <w:qFormat/>
    <w:rsid w:val="00F44FAE"/>
    <w:rPr>
      <w:rFonts w:cs="Times New Roman"/>
      <w:b/>
      <w:bCs/>
    </w:rPr>
  </w:style>
  <w:style w:type="paragraph" w:customStyle="1" w:styleId="3">
    <w:name w:val="Стиль3"/>
    <w:basedOn w:val="a"/>
    <w:link w:val="30"/>
    <w:rsid w:val="004219CA"/>
    <w:pPr>
      <w:spacing w:line="360" w:lineRule="auto"/>
      <w:ind w:firstLine="708"/>
      <w:jc w:val="both"/>
    </w:pPr>
    <w:rPr>
      <w:kern w:val="0"/>
      <w:szCs w:val="20"/>
    </w:rPr>
  </w:style>
  <w:style w:type="character" w:customStyle="1" w:styleId="30">
    <w:name w:val="Стиль3 Знак"/>
    <w:link w:val="3"/>
    <w:rsid w:val="004219CA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81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6A5-B2CC-4886-A230-223D0CD3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Links>
    <vt:vector size="12" baseType="variant">
      <vt:variant>
        <vt:i4>7405598</vt:i4>
      </vt:variant>
      <vt:variant>
        <vt:i4>3</vt:i4>
      </vt:variant>
      <vt:variant>
        <vt:i4>0</vt:i4>
      </vt:variant>
      <vt:variant>
        <vt:i4>5</vt:i4>
      </vt:variant>
      <vt:variant>
        <vt:lpwstr>mailto:vnesh@dfo.gov.ru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86</cp:revision>
  <cp:lastPrinted>2015-02-03T23:17:00Z</cp:lastPrinted>
  <dcterms:created xsi:type="dcterms:W3CDTF">2015-04-10T06:00:00Z</dcterms:created>
  <dcterms:modified xsi:type="dcterms:W3CDTF">2015-04-28T03:46:00Z</dcterms:modified>
</cp:coreProperties>
</file>